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58" w:rsidRDefault="00E12E58" w:rsidP="007167FB">
      <w:pPr>
        <w:pStyle w:val="Default"/>
      </w:pPr>
    </w:p>
    <w:p w:rsidR="00D40615" w:rsidRDefault="00D40615" w:rsidP="007167FB">
      <w:pPr>
        <w:pStyle w:val="Default"/>
      </w:pPr>
    </w:p>
    <w:p w:rsidR="007167FB" w:rsidRPr="00A50CAC" w:rsidRDefault="00582012" w:rsidP="007167FB">
      <w:pPr>
        <w:pStyle w:val="Default"/>
      </w:pPr>
      <w:r>
        <w:rPr>
          <w:noProof/>
          <w:sz w:val="44"/>
          <w:szCs w:val="44"/>
          <w:lang w:eastAsia="de-DE"/>
        </w:rPr>
        <w:drawing>
          <wp:anchor distT="0" distB="0" distL="114300" distR="114300" simplePos="0" relativeHeight="251659776" behindDoc="0" locked="0" layoutInCell="1" allowOverlap="1" wp14:anchorId="7EE943B4" wp14:editId="55D74893">
            <wp:simplePos x="0" y="0"/>
            <wp:positionH relativeFrom="column">
              <wp:posOffset>2424430</wp:posOffset>
            </wp:positionH>
            <wp:positionV relativeFrom="paragraph">
              <wp:posOffset>-575945</wp:posOffset>
            </wp:positionV>
            <wp:extent cx="1190124" cy="1657350"/>
            <wp:effectExtent l="0" t="0" r="0" b="0"/>
            <wp:wrapNone/>
            <wp:docPr id="7" name="Grafik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124" cy="1657350"/>
                    </a:xfrm>
                    <a:prstGeom prst="rect">
                      <a:avLst/>
                    </a:prstGeom>
                  </pic:spPr>
                </pic:pic>
              </a:graphicData>
            </a:graphic>
            <wp14:sizeRelH relativeFrom="page">
              <wp14:pctWidth>0</wp14:pctWidth>
            </wp14:sizeRelH>
            <wp14:sizeRelV relativeFrom="page">
              <wp14:pctHeight>0</wp14:pctHeight>
            </wp14:sizeRelV>
          </wp:anchor>
        </w:drawing>
      </w:r>
      <w:r w:rsidR="00AC4772">
        <w:rPr>
          <w:noProof/>
          <w:sz w:val="44"/>
          <w:szCs w:val="44"/>
          <w:lang w:eastAsia="de-DE"/>
        </w:rPr>
        <w:drawing>
          <wp:anchor distT="0" distB="0" distL="114300" distR="114300" simplePos="0" relativeHeight="251657728" behindDoc="0" locked="0" layoutInCell="1" allowOverlap="1" wp14:anchorId="345CC9EB" wp14:editId="66BB08DF">
            <wp:simplePos x="0" y="0"/>
            <wp:positionH relativeFrom="column">
              <wp:posOffset>4739005</wp:posOffset>
            </wp:positionH>
            <wp:positionV relativeFrom="paragraph">
              <wp:posOffset>-344481</wp:posOffset>
            </wp:positionV>
            <wp:extent cx="1219200" cy="1321845"/>
            <wp:effectExtent l="0" t="0" r="0" b="0"/>
            <wp:wrapNone/>
            <wp:docPr id="2" name="Grafik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1321845"/>
                    </a:xfrm>
                    <a:prstGeom prst="rect">
                      <a:avLst/>
                    </a:prstGeom>
                  </pic:spPr>
                </pic:pic>
              </a:graphicData>
            </a:graphic>
            <wp14:sizeRelH relativeFrom="page">
              <wp14:pctWidth>0</wp14:pctWidth>
            </wp14:sizeRelH>
            <wp14:sizeRelV relativeFrom="page">
              <wp14:pctHeight>0</wp14:pctHeight>
            </wp14:sizeRelV>
          </wp:anchor>
        </w:drawing>
      </w:r>
      <w:r w:rsidR="00AC4772">
        <w:rPr>
          <w:noProof/>
          <w:lang w:eastAsia="de-DE"/>
        </w:rPr>
        <w:drawing>
          <wp:anchor distT="0" distB="0" distL="114300" distR="114300" simplePos="0" relativeHeight="251656704" behindDoc="0" locked="0" layoutInCell="1" allowOverlap="1" wp14:anchorId="4F0ECE7A" wp14:editId="0613EFFF">
            <wp:simplePos x="0" y="0"/>
            <wp:positionH relativeFrom="column">
              <wp:posOffset>-4445</wp:posOffset>
            </wp:positionH>
            <wp:positionV relativeFrom="paragraph">
              <wp:posOffset>-347345</wp:posOffset>
            </wp:positionV>
            <wp:extent cx="1266825" cy="1266825"/>
            <wp:effectExtent l="0" t="0" r="9525" b="9525"/>
            <wp:wrapNone/>
            <wp:docPr id="1"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c-logo.jpg"/>
                    <pic:cNvPicPr/>
                  </pic:nvPicPr>
                  <pic:blipFill>
                    <a:blip r:embed="rId12">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p w:rsidR="00AC4772" w:rsidRDefault="00AC4772" w:rsidP="007167FB">
      <w:pPr>
        <w:pStyle w:val="Default"/>
        <w:jc w:val="center"/>
        <w:rPr>
          <w:sz w:val="44"/>
          <w:szCs w:val="44"/>
        </w:rPr>
      </w:pPr>
    </w:p>
    <w:p w:rsidR="00AC4772" w:rsidRDefault="00AC4772" w:rsidP="006939B3">
      <w:pPr>
        <w:pStyle w:val="Default"/>
        <w:rPr>
          <w:sz w:val="44"/>
          <w:szCs w:val="44"/>
        </w:rPr>
      </w:pPr>
    </w:p>
    <w:p w:rsidR="006939B3" w:rsidRPr="006939B3" w:rsidRDefault="006939B3" w:rsidP="006939B3">
      <w:pPr>
        <w:pStyle w:val="Default"/>
        <w:jc w:val="center"/>
        <w:rPr>
          <w:sz w:val="20"/>
          <w:szCs w:val="20"/>
        </w:rPr>
      </w:pPr>
    </w:p>
    <w:p w:rsidR="00582012" w:rsidRPr="00EC5CC8" w:rsidRDefault="00582012" w:rsidP="007167FB">
      <w:pPr>
        <w:pStyle w:val="Default"/>
        <w:jc w:val="center"/>
        <w:rPr>
          <w:rFonts w:ascii="Arial" w:hAnsi="Arial" w:cs="Arial"/>
          <w:sz w:val="44"/>
          <w:szCs w:val="44"/>
        </w:rPr>
      </w:pPr>
    </w:p>
    <w:p w:rsidR="007167FB" w:rsidRPr="00EC5CC8" w:rsidRDefault="006A54A9" w:rsidP="007167FB">
      <w:pPr>
        <w:pStyle w:val="Default"/>
        <w:jc w:val="center"/>
        <w:rPr>
          <w:rFonts w:ascii="Arial" w:hAnsi="Arial" w:cs="Arial"/>
          <w:sz w:val="44"/>
          <w:szCs w:val="44"/>
        </w:rPr>
      </w:pPr>
      <w:r w:rsidRPr="00EC5CC8">
        <w:rPr>
          <w:rFonts w:ascii="Arial" w:hAnsi="Arial" w:cs="Arial"/>
          <w:sz w:val="44"/>
          <w:szCs w:val="44"/>
        </w:rPr>
        <w:t>Fahrerbrief</w:t>
      </w:r>
      <w:r w:rsidR="001906E3" w:rsidRPr="00EC5CC8">
        <w:rPr>
          <w:rFonts w:ascii="Arial" w:hAnsi="Arial" w:cs="Arial"/>
          <w:sz w:val="44"/>
          <w:szCs w:val="44"/>
        </w:rPr>
        <w:t xml:space="preserve"> - Tourensport</w:t>
      </w:r>
    </w:p>
    <w:p w:rsidR="007167FB" w:rsidRDefault="00384AC8" w:rsidP="00AE1FFB">
      <w:pPr>
        <w:pStyle w:val="Default"/>
        <w:jc w:val="center"/>
        <w:rPr>
          <w:rFonts w:ascii="Arial" w:hAnsi="Arial" w:cs="Arial"/>
          <w:sz w:val="44"/>
          <w:szCs w:val="44"/>
        </w:rPr>
      </w:pPr>
      <w:r w:rsidRPr="00EC5CC8">
        <w:rPr>
          <w:rFonts w:ascii="Arial" w:hAnsi="Arial" w:cs="Arial"/>
          <w:sz w:val="44"/>
          <w:szCs w:val="44"/>
        </w:rPr>
        <w:t>2</w:t>
      </w:r>
      <w:r w:rsidR="00AE1FFB" w:rsidRPr="00EC5CC8">
        <w:rPr>
          <w:rFonts w:ascii="Arial" w:hAnsi="Arial" w:cs="Arial"/>
          <w:sz w:val="44"/>
          <w:szCs w:val="44"/>
        </w:rPr>
        <w:t xml:space="preserve">. </w:t>
      </w:r>
      <w:r w:rsidR="007167FB" w:rsidRPr="00EC5CC8">
        <w:rPr>
          <w:rFonts w:ascii="Arial" w:hAnsi="Arial" w:cs="Arial"/>
          <w:sz w:val="44"/>
          <w:szCs w:val="44"/>
        </w:rPr>
        <w:t>Oldtimerfahrt „Rund um die Narrenmühle“</w:t>
      </w:r>
    </w:p>
    <w:p w:rsidR="00D11FFA" w:rsidRPr="00EC5CC8" w:rsidRDefault="00D11FFA" w:rsidP="00AE1FFB">
      <w:pPr>
        <w:pStyle w:val="Default"/>
        <w:jc w:val="center"/>
        <w:rPr>
          <w:rFonts w:ascii="Arial" w:hAnsi="Arial" w:cs="Arial"/>
          <w:sz w:val="44"/>
          <w:szCs w:val="44"/>
        </w:rPr>
      </w:pPr>
    </w:p>
    <w:p w:rsidR="007167FB" w:rsidRPr="00EC5CC8" w:rsidRDefault="007167FB" w:rsidP="007167FB">
      <w:pPr>
        <w:pStyle w:val="Default"/>
        <w:jc w:val="center"/>
        <w:rPr>
          <w:rFonts w:ascii="Arial" w:hAnsi="Arial" w:cs="Arial"/>
          <w:sz w:val="23"/>
          <w:szCs w:val="23"/>
        </w:rPr>
      </w:pPr>
      <w:r w:rsidRPr="00EC5CC8">
        <w:rPr>
          <w:rFonts w:ascii="Arial" w:hAnsi="Arial" w:cs="Arial"/>
          <w:sz w:val="23"/>
          <w:szCs w:val="23"/>
        </w:rPr>
        <w:t xml:space="preserve">am </w:t>
      </w:r>
      <w:r w:rsidR="00384AC8" w:rsidRPr="00EC5CC8">
        <w:rPr>
          <w:rFonts w:ascii="Arial" w:hAnsi="Arial" w:cs="Arial"/>
          <w:sz w:val="23"/>
          <w:szCs w:val="23"/>
        </w:rPr>
        <w:t>Donnerstag</w:t>
      </w:r>
      <w:r w:rsidRPr="00EC5CC8">
        <w:rPr>
          <w:rFonts w:ascii="Arial" w:hAnsi="Arial" w:cs="Arial"/>
          <w:sz w:val="23"/>
          <w:szCs w:val="23"/>
        </w:rPr>
        <w:t xml:space="preserve">, den </w:t>
      </w:r>
      <w:r w:rsidR="00384AC8" w:rsidRPr="00EC5CC8">
        <w:rPr>
          <w:rFonts w:ascii="Arial" w:hAnsi="Arial" w:cs="Arial"/>
          <w:sz w:val="23"/>
          <w:szCs w:val="23"/>
        </w:rPr>
        <w:t>25. Mai 2017</w:t>
      </w:r>
      <w:r w:rsidRPr="00EC5CC8">
        <w:rPr>
          <w:rFonts w:ascii="Arial" w:hAnsi="Arial" w:cs="Arial"/>
          <w:sz w:val="23"/>
          <w:szCs w:val="23"/>
        </w:rPr>
        <w:t xml:space="preserve"> im Kreis Viersen</w:t>
      </w:r>
    </w:p>
    <w:p w:rsidR="007167FB" w:rsidRPr="00EC5CC8" w:rsidRDefault="007167FB" w:rsidP="007167FB">
      <w:pPr>
        <w:pStyle w:val="Default"/>
        <w:rPr>
          <w:rFonts w:ascii="Arial" w:hAnsi="Arial" w:cs="Arial"/>
          <w:sz w:val="20"/>
          <w:szCs w:val="20"/>
        </w:rPr>
      </w:pPr>
    </w:p>
    <w:p w:rsidR="006A54A9" w:rsidRPr="00D11FFA" w:rsidRDefault="006A54A9" w:rsidP="007167FB">
      <w:pPr>
        <w:pStyle w:val="Default"/>
        <w:rPr>
          <w:rFonts w:ascii="Arial" w:hAnsi="Arial" w:cs="Arial"/>
          <w:sz w:val="20"/>
          <w:szCs w:val="20"/>
        </w:rPr>
      </w:pPr>
    </w:p>
    <w:p w:rsidR="006A54A9" w:rsidRPr="00D11FFA" w:rsidRDefault="006A54A9" w:rsidP="007167FB">
      <w:pPr>
        <w:pStyle w:val="Default"/>
        <w:rPr>
          <w:rFonts w:ascii="Arial" w:hAnsi="Arial" w:cs="Arial"/>
          <w:sz w:val="20"/>
          <w:szCs w:val="20"/>
        </w:rPr>
      </w:pPr>
      <w:r w:rsidRPr="00D11FFA">
        <w:rPr>
          <w:rFonts w:ascii="Arial" w:hAnsi="Arial" w:cs="Arial"/>
          <w:sz w:val="20"/>
          <w:szCs w:val="20"/>
        </w:rPr>
        <w:t>Der MSC Dülken e.V. begrüßt Sie aufs herzlichs</w:t>
      </w:r>
      <w:r w:rsidR="00384AC8" w:rsidRPr="00D11FFA">
        <w:rPr>
          <w:rFonts w:ascii="Arial" w:hAnsi="Arial" w:cs="Arial"/>
          <w:sz w:val="20"/>
          <w:szCs w:val="20"/>
        </w:rPr>
        <w:t>te als Teilnehmer unserer zweiten</w:t>
      </w:r>
      <w:r w:rsidRPr="00D11FFA">
        <w:rPr>
          <w:rFonts w:ascii="Arial" w:hAnsi="Arial" w:cs="Arial"/>
          <w:sz w:val="20"/>
          <w:szCs w:val="20"/>
        </w:rPr>
        <w:t xml:space="preserve"> Oldtimerfahrt.</w:t>
      </w:r>
    </w:p>
    <w:p w:rsidR="004A296C" w:rsidRPr="00D11FFA" w:rsidRDefault="00E12E58" w:rsidP="007167FB">
      <w:pPr>
        <w:pStyle w:val="Default"/>
        <w:rPr>
          <w:rFonts w:ascii="Arial" w:hAnsi="Arial" w:cs="Arial"/>
          <w:sz w:val="20"/>
          <w:szCs w:val="20"/>
        </w:rPr>
      </w:pPr>
      <w:r w:rsidRPr="00D11FFA">
        <w:rPr>
          <w:rFonts w:ascii="Arial" w:hAnsi="Arial" w:cs="Arial"/>
          <w:sz w:val="20"/>
          <w:szCs w:val="20"/>
        </w:rPr>
        <w:t xml:space="preserve">Nachfolgend haben wir einige Hinweise und Informationen über die Organisation und die Aufgaben während der Veranstaltung </w:t>
      </w:r>
      <w:r w:rsidR="003873F8">
        <w:rPr>
          <w:rFonts w:ascii="Arial" w:hAnsi="Arial" w:cs="Arial"/>
          <w:sz w:val="20"/>
          <w:szCs w:val="20"/>
        </w:rPr>
        <w:t xml:space="preserve"> </w:t>
      </w:r>
      <w:r w:rsidRPr="00D11FFA">
        <w:rPr>
          <w:rFonts w:ascii="Arial" w:hAnsi="Arial" w:cs="Arial"/>
          <w:sz w:val="20"/>
          <w:szCs w:val="20"/>
        </w:rPr>
        <w:t>zusammengestellt.</w:t>
      </w:r>
    </w:p>
    <w:p w:rsidR="004A296C" w:rsidRPr="00D11FFA" w:rsidRDefault="004A296C" w:rsidP="007167FB">
      <w:pPr>
        <w:pStyle w:val="Default"/>
        <w:rPr>
          <w:rFonts w:ascii="Arial" w:hAnsi="Arial" w:cs="Arial"/>
          <w:sz w:val="20"/>
          <w:szCs w:val="20"/>
        </w:rPr>
      </w:pPr>
    </w:p>
    <w:p w:rsidR="004A296C" w:rsidRPr="00D11FFA" w:rsidRDefault="008D0F30" w:rsidP="007167FB">
      <w:pPr>
        <w:pStyle w:val="Default"/>
        <w:rPr>
          <w:rFonts w:ascii="Arial" w:hAnsi="Arial" w:cs="Arial"/>
          <w:sz w:val="20"/>
          <w:szCs w:val="20"/>
        </w:rPr>
      </w:pPr>
      <w:r w:rsidRPr="00D11FFA">
        <w:rPr>
          <w:rFonts w:ascii="Arial" w:hAnsi="Arial" w:cs="Arial"/>
          <w:sz w:val="20"/>
          <w:szCs w:val="20"/>
        </w:rPr>
        <w:t>Wir wünschen allen Teilnehmern eine angenehme Fahrt und viel Erfolg</w:t>
      </w:r>
    </w:p>
    <w:p w:rsidR="00F0749F" w:rsidRPr="00D11FFA" w:rsidRDefault="00F0749F" w:rsidP="007167FB">
      <w:pPr>
        <w:pStyle w:val="Default"/>
        <w:rPr>
          <w:rFonts w:ascii="Arial" w:hAnsi="Arial" w:cs="Arial"/>
          <w:sz w:val="20"/>
          <w:szCs w:val="20"/>
        </w:rPr>
      </w:pPr>
    </w:p>
    <w:p w:rsidR="00F0749F" w:rsidRPr="00D11FFA" w:rsidRDefault="00F0749F" w:rsidP="007167FB">
      <w:pPr>
        <w:pStyle w:val="Default"/>
        <w:rPr>
          <w:rFonts w:ascii="Arial" w:hAnsi="Arial" w:cs="Arial"/>
          <w:sz w:val="20"/>
          <w:szCs w:val="20"/>
        </w:rPr>
      </w:pPr>
      <w:r w:rsidRPr="00D11FFA">
        <w:rPr>
          <w:rFonts w:ascii="Arial" w:hAnsi="Arial" w:cs="Arial"/>
          <w:sz w:val="20"/>
          <w:szCs w:val="20"/>
        </w:rPr>
        <w:t xml:space="preserve">Sollten Sie während der Veranstaltung Probleme </w:t>
      </w:r>
      <w:r w:rsidR="00E12E58" w:rsidRPr="00D11FFA">
        <w:rPr>
          <w:rFonts w:ascii="Arial" w:hAnsi="Arial" w:cs="Arial"/>
          <w:sz w:val="20"/>
          <w:szCs w:val="20"/>
        </w:rPr>
        <w:t xml:space="preserve">oder allgemeine Fragen </w:t>
      </w:r>
      <w:r w:rsidRPr="00D11FFA">
        <w:rPr>
          <w:rFonts w:ascii="Arial" w:hAnsi="Arial" w:cs="Arial"/>
          <w:sz w:val="20"/>
          <w:szCs w:val="20"/>
        </w:rPr>
        <w:t>haben, können Sie die Fahrtleitung unter 0170-9312218 (Ricarda Walendy) erreichen.</w:t>
      </w:r>
    </w:p>
    <w:p w:rsidR="00C275BF" w:rsidRPr="00D11FFA" w:rsidRDefault="00C275BF" w:rsidP="00C275BF">
      <w:pPr>
        <w:autoSpaceDE w:val="0"/>
        <w:autoSpaceDN w:val="0"/>
        <w:adjustRightInd w:val="0"/>
        <w:spacing w:after="0" w:line="240" w:lineRule="auto"/>
        <w:rPr>
          <w:rFonts w:ascii="Arial" w:hAnsi="Arial" w:cs="Arial"/>
          <w:b/>
          <w:bCs/>
          <w:sz w:val="20"/>
          <w:szCs w:val="20"/>
        </w:rPr>
      </w:pPr>
    </w:p>
    <w:p w:rsidR="007456B9" w:rsidRPr="00D11FFA" w:rsidRDefault="007456B9" w:rsidP="007456B9">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Streckenführung</w:t>
      </w:r>
    </w:p>
    <w:p w:rsidR="00C275BF" w:rsidRPr="00D11FFA" w:rsidRDefault="00C275BF" w:rsidP="00C275BF">
      <w:pPr>
        <w:autoSpaceDE w:val="0"/>
        <w:autoSpaceDN w:val="0"/>
        <w:adjustRightInd w:val="0"/>
        <w:spacing w:after="0" w:line="240" w:lineRule="auto"/>
        <w:rPr>
          <w:rFonts w:ascii="Arial" w:hAnsi="Arial" w:cs="Arial"/>
          <w:b/>
          <w:bCs/>
          <w:sz w:val="20"/>
          <w:szCs w:val="20"/>
        </w:rPr>
      </w:pPr>
    </w:p>
    <w:p w:rsidR="007456B9" w:rsidRPr="00D11FFA" w:rsidRDefault="007456B9" w:rsidP="00933B20">
      <w:pPr>
        <w:pStyle w:val="Default"/>
        <w:rPr>
          <w:rFonts w:ascii="Arial" w:hAnsi="Arial" w:cs="Arial"/>
          <w:sz w:val="20"/>
          <w:szCs w:val="20"/>
        </w:rPr>
      </w:pPr>
      <w:r w:rsidRPr="00D11FFA">
        <w:rPr>
          <w:rFonts w:ascii="Arial" w:hAnsi="Arial" w:cs="Arial"/>
          <w:sz w:val="20"/>
          <w:szCs w:val="20"/>
        </w:rPr>
        <w:t xml:space="preserve">Gefahren wird nach </w:t>
      </w:r>
      <w:r w:rsidR="00384AC8" w:rsidRPr="00D11FFA">
        <w:rPr>
          <w:rFonts w:ascii="Arial" w:hAnsi="Arial" w:cs="Arial"/>
          <w:sz w:val="20"/>
          <w:szCs w:val="20"/>
        </w:rPr>
        <w:t xml:space="preserve">kilometrierten Chinesenzeichen, </w:t>
      </w:r>
      <w:r w:rsidRPr="00D11FFA">
        <w:rPr>
          <w:rFonts w:ascii="Arial" w:hAnsi="Arial" w:cs="Arial"/>
          <w:sz w:val="20"/>
          <w:szCs w:val="20"/>
        </w:rPr>
        <w:t>wobei alle fett gedruckten Wege zwischen Punkt (</w:t>
      </w:r>
      <w:r w:rsidR="00295BE7">
        <w:rPr>
          <w:rFonts w:ascii="Arial" w:hAnsi="Arial" w:cs="Arial"/>
          <w:sz w:val="20"/>
          <w:szCs w:val="20"/>
        </w:rPr>
        <w:t>I</w:t>
      </w:r>
      <w:r w:rsidR="00301700" w:rsidRPr="00D11FFA">
        <w:rPr>
          <w:rFonts w:ascii="Arial" w:hAnsi="Arial" w:cs="Arial"/>
          <w:sz w:val="20"/>
          <w:szCs w:val="20"/>
        </w:rPr>
        <w:t>hr Standort) und Pfeil (Fahrtrichtung) zu fahren sind. Ergänzend zu den Chinesenzeichen gibt es Hinweise in Form von Straßennamen oder Richtungsschildern.</w:t>
      </w:r>
    </w:p>
    <w:p w:rsidR="001906E3" w:rsidRPr="00D11FFA" w:rsidRDefault="001906E3" w:rsidP="00933B20">
      <w:pPr>
        <w:pStyle w:val="Default"/>
        <w:rPr>
          <w:rFonts w:ascii="Arial" w:hAnsi="Arial" w:cs="Arial"/>
          <w:sz w:val="20"/>
          <w:szCs w:val="20"/>
        </w:rPr>
      </w:pPr>
      <w:r w:rsidRPr="00D11FFA">
        <w:rPr>
          <w:rFonts w:ascii="Arial" w:hAnsi="Arial" w:cs="Arial"/>
          <w:sz w:val="20"/>
          <w:szCs w:val="20"/>
        </w:rPr>
        <w:t>In jeder Etappe werden auch Orientierungsaufgaben nach Karte gefahren. Hierbei gilt es, die jeweils kürzeste Verbindung zum Anfang der Aufgabe und zwischen den Aufgabenteilen zu fahren. Eine eventuelle Nummerierung ist zu beachten. Hierbei gilt A =Anfang und E =Ende. Innerhalb der Aufgaben dürfen Pfeile nur einmal (dabei natürlich in Pfeilrichtung) in kompletter Länge befahren werden. Das teilweise Befahren in und entgegen der Pfeilrichtung ist jedoch erlaubt.</w:t>
      </w:r>
    </w:p>
    <w:p w:rsidR="001906E3" w:rsidRPr="00D11FFA" w:rsidRDefault="001906E3" w:rsidP="001906E3">
      <w:pPr>
        <w:pStyle w:val="Default"/>
        <w:rPr>
          <w:rFonts w:ascii="Arial" w:hAnsi="Arial" w:cs="Arial"/>
          <w:sz w:val="20"/>
          <w:szCs w:val="20"/>
        </w:rPr>
      </w:pPr>
      <w:r w:rsidRPr="00D11FFA">
        <w:rPr>
          <w:rFonts w:ascii="Arial" w:hAnsi="Arial" w:cs="Arial"/>
          <w:sz w:val="20"/>
          <w:szCs w:val="20"/>
        </w:rPr>
        <w:t>In der ersten Etappe müssen Sie zwei Turniersportaufgaben (Geschicklichkeitsprüfungen) und eine kurze Sollzeitprüfung bewältigen, eine weitere Zeitprüfung gibt es in Etappe 2.</w:t>
      </w:r>
    </w:p>
    <w:p w:rsidR="00082CC8" w:rsidRPr="00D11FFA" w:rsidRDefault="00082CC8" w:rsidP="00933B20">
      <w:pPr>
        <w:pStyle w:val="Default"/>
        <w:rPr>
          <w:rFonts w:ascii="Arial" w:hAnsi="Arial" w:cs="Arial"/>
          <w:sz w:val="20"/>
          <w:szCs w:val="20"/>
        </w:rPr>
      </w:pPr>
    </w:p>
    <w:p w:rsidR="00082CC8" w:rsidRPr="00D11FFA" w:rsidRDefault="00082CC8" w:rsidP="00082CC8">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Kontrollen</w:t>
      </w:r>
    </w:p>
    <w:p w:rsidR="00082CC8" w:rsidRPr="00D11FFA" w:rsidRDefault="00082CC8" w:rsidP="00082CC8">
      <w:pPr>
        <w:autoSpaceDE w:val="0"/>
        <w:autoSpaceDN w:val="0"/>
        <w:adjustRightInd w:val="0"/>
        <w:spacing w:after="0" w:line="240" w:lineRule="auto"/>
        <w:rPr>
          <w:rFonts w:ascii="Arial" w:hAnsi="Arial" w:cs="Arial"/>
          <w:b/>
          <w:bCs/>
          <w:sz w:val="20"/>
          <w:szCs w:val="20"/>
        </w:rPr>
      </w:pPr>
    </w:p>
    <w:p w:rsidR="00384AC8" w:rsidRPr="00D11FFA" w:rsidRDefault="00384AC8" w:rsidP="00384AC8">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 xml:space="preserve">Auf der Fahrt werden über die gesamte Strecke </w:t>
      </w:r>
      <w:r w:rsidRPr="00D11FFA">
        <w:rPr>
          <w:rFonts w:ascii="Arial" w:hAnsi="Arial" w:cs="Arial"/>
          <w:sz w:val="20"/>
          <w:szCs w:val="20"/>
          <w:u w:val="single"/>
        </w:rPr>
        <w:t>nur</w:t>
      </w:r>
      <w:r w:rsidRPr="00D11FFA">
        <w:rPr>
          <w:rFonts w:ascii="Arial" w:hAnsi="Arial" w:cs="Arial"/>
          <w:sz w:val="20"/>
          <w:szCs w:val="20"/>
        </w:rPr>
        <w:t xml:space="preserve"> Orientierungskontrollen (OK’s) notiert.</w:t>
      </w:r>
    </w:p>
    <w:p w:rsidR="009168E8" w:rsidRPr="00D11FFA" w:rsidRDefault="009168E8" w:rsidP="00082CC8">
      <w:pPr>
        <w:autoSpaceDE w:val="0"/>
        <w:autoSpaceDN w:val="0"/>
        <w:adjustRightInd w:val="0"/>
        <w:spacing w:after="0" w:line="240" w:lineRule="auto"/>
        <w:rPr>
          <w:rFonts w:ascii="Arial" w:hAnsi="Arial" w:cs="Arial"/>
          <w:sz w:val="20"/>
          <w:szCs w:val="20"/>
        </w:rPr>
      </w:pPr>
    </w:p>
    <w:p w:rsidR="009168E8" w:rsidRPr="00D11FFA" w:rsidRDefault="009168E8" w:rsidP="00082CC8">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Stempelkontrollen (SK’s) kann es in beiden Etappen geben. Sie sind an einem SK-Schild zu erkennen.</w:t>
      </w:r>
    </w:p>
    <w:p w:rsidR="009168E8" w:rsidRPr="00D11FFA" w:rsidRDefault="009168E8" w:rsidP="00082CC8">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Auch an den Geschicklichkeits- und Sollzeitprüfungen gibt es einen Stempel in Ihre Bordkarte.</w:t>
      </w:r>
    </w:p>
    <w:p w:rsidR="00082CC8" w:rsidRPr="00D11FFA" w:rsidRDefault="00082CC8" w:rsidP="00082CC8">
      <w:pPr>
        <w:autoSpaceDE w:val="0"/>
        <w:autoSpaceDN w:val="0"/>
        <w:adjustRightInd w:val="0"/>
        <w:spacing w:after="0" w:line="240" w:lineRule="auto"/>
        <w:rPr>
          <w:rFonts w:ascii="Arial" w:hAnsi="Arial" w:cs="Arial"/>
          <w:b/>
          <w:bCs/>
          <w:sz w:val="20"/>
          <w:szCs w:val="20"/>
        </w:rPr>
      </w:pPr>
    </w:p>
    <w:p w:rsidR="00C275BF" w:rsidRPr="00D11FFA" w:rsidRDefault="00C275BF" w:rsidP="00C275BF">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Startreihenfolge – Rallyeschilder</w:t>
      </w:r>
    </w:p>
    <w:p w:rsidR="00C275BF" w:rsidRPr="00D11FFA" w:rsidRDefault="00C275BF" w:rsidP="00C275BF">
      <w:pPr>
        <w:autoSpaceDE w:val="0"/>
        <w:autoSpaceDN w:val="0"/>
        <w:adjustRightInd w:val="0"/>
        <w:spacing w:after="0" w:line="240" w:lineRule="auto"/>
        <w:rPr>
          <w:rFonts w:ascii="Arial" w:hAnsi="Arial" w:cs="Arial"/>
          <w:b/>
          <w:bCs/>
          <w:sz w:val="20"/>
          <w:szCs w:val="20"/>
        </w:rPr>
      </w:pPr>
    </w:p>
    <w:p w:rsidR="008D0F30" w:rsidRPr="00D11FFA" w:rsidRDefault="00C275BF" w:rsidP="008D0F30">
      <w:pPr>
        <w:pStyle w:val="Default"/>
        <w:rPr>
          <w:rFonts w:ascii="Arial" w:hAnsi="Arial" w:cs="Arial"/>
          <w:sz w:val="20"/>
          <w:szCs w:val="20"/>
        </w:rPr>
      </w:pPr>
      <w:r w:rsidRPr="00D11FFA">
        <w:rPr>
          <w:rFonts w:ascii="Arial" w:hAnsi="Arial" w:cs="Arial"/>
          <w:sz w:val="20"/>
          <w:szCs w:val="20"/>
        </w:rPr>
        <w:t>Der Start erfolgt in Reihenfolge der Startnummern</w:t>
      </w:r>
      <w:r w:rsidR="00384AC8" w:rsidRPr="00D11FFA">
        <w:rPr>
          <w:rFonts w:ascii="Arial" w:hAnsi="Arial" w:cs="Arial"/>
          <w:sz w:val="20"/>
          <w:szCs w:val="20"/>
        </w:rPr>
        <w:t xml:space="preserve"> </w:t>
      </w:r>
      <w:r w:rsidRPr="00D11FFA">
        <w:rPr>
          <w:rFonts w:ascii="Arial" w:hAnsi="Arial" w:cs="Arial"/>
          <w:sz w:val="20"/>
          <w:szCs w:val="20"/>
        </w:rPr>
        <w:t xml:space="preserve"> (</w:t>
      </w:r>
      <w:r w:rsidR="00384AC8" w:rsidRPr="00D11FFA">
        <w:rPr>
          <w:rFonts w:ascii="Arial" w:hAnsi="Arial" w:cs="Arial"/>
          <w:sz w:val="20"/>
          <w:szCs w:val="20"/>
        </w:rPr>
        <w:t>10:0</w:t>
      </w:r>
      <w:r w:rsidRPr="00D11FFA">
        <w:rPr>
          <w:rFonts w:ascii="Arial" w:hAnsi="Arial" w:cs="Arial"/>
          <w:sz w:val="20"/>
          <w:szCs w:val="20"/>
        </w:rPr>
        <w:t xml:space="preserve">0 Uhr + Startnummer). Das </w:t>
      </w:r>
      <w:r w:rsidR="00384AC8" w:rsidRPr="00D11FFA">
        <w:rPr>
          <w:rFonts w:ascii="Arial" w:hAnsi="Arial" w:cs="Arial"/>
          <w:sz w:val="20"/>
          <w:szCs w:val="20"/>
        </w:rPr>
        <w:t>erste Fahrzeug startet also um 10:0</w:t>
      </w:r>
      <w:r w:rsidRPr="00D11FFA">
        <w:rPr>
          <w:rFonts w:ascii="Arial" w:hAnsi="Arial" w:cs="Arial"/>
          <w:sz w:val="20"/>
          <w:szCs w:val="20"/>
        </w:rPr>
        <w:t xml:space="preserve">1 Uhr. </w:t>
      </w:r>
      <w:r w:rsidR="008D0F30" w:rsidRPr="00D11FFA">
        <w:rPr>
          <w:rFonts w:ascii="Arial" w:hAnsi="Arial" w:cs="Arial"/>
          <w:sz w:val="20"/>
          <w:szCs w:val="20"/>
        </w:rPr>
        <w:t>Eine</w:t>
      </w:r>
      <w:r w:rsidR="00384AC8" w:rsidRPr="00D11FFA">
        <w:rPr>
          <w:rFonts w:ascii="Arial" w:hAnsi="Arial" w:cs="Arial"/>
          <w:sz w:val="20"/>
          <w:szCs w:val="20"/>
        </w:rPr>
        <w:t xml:space="preserve"> Fahrerbesprechung findet um 9:3</w:t>
      </w:r>
      <w:r w:rsidR="008D0F30" w:rsidRPr="00D11FFA">
        <w:rPr>
          <w:rFonts w:ascii="Arial" w:hAnsi="Arial" w:cs="Arial"/>
          <w:sz w:val="20"/>
          <w:szCs w:val="20"/>
        </w:rPr>
        <w:t xml:space="preserve">0 Uhr statt. </w:t>
      </w:r>
    </w:p>
    <w:p w:rsidR="00C275BF" w:rsidRPr="00D11FFA" w:rsidRDefault="00C275BF" w:rsidP="00C275BF">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Der Veranstalter händigt jedem Teilnehmer ein Rallyeschild mit Startnummer aus. Die Rallyeschilder sind während der gesamten Veranstaltung gut sichtbar vorne am Fahrzeug anzubringen. Die angebrachten Rallyeschilder dürfen auf keinen Fall, auch nicht teilweise, das amtliche Kennzeichen verdecken.</w:t>
      </w:r>
    </w:p>
    <w:p w:rsidR="00384AC8" w:rsidRPr="00D11FFA" w:rsidRDefault="00384AC8" w:rsidP="00C275BF">
      <w:pPr>
        <w:autoSpaceDE w:val="0"/>
        <w:autoSpaceDN w:val="0"/>
        <w:adjustRightInd w:val="0"/>
        <w:spacing w:after="0" w:line="240" w:lineRule="auto"/>
        <w:rPr>
          <w:rFonts w:ascii="Arial" w:hAnsi="Arial" w:cs="Arial"/>
          <w:sz w:val="20"/>
          <w:szCs w:val="20"/>
        </w:rPr>
      </w:pPr>
    </w:p>
    <w:p w:rsidR="00D11FFA" w:rsidRPr="00D11FFA" w:rsidRDefault="00D11FFA" w:rsidP="00C275BF">
      <w:pPr>
        <w:autoSpaceDE w:val="0"/>
        <w:autoSpaceDN w:val="0"/>
        <w:adjustRightInd w:val="0"/>
        <w:spacing w:after="0" w:line="240" w:lineRule="auto"/>
        <w:rPr>
          <w:rFonts w:ascii="Arial" w:hAnsi="Arial" w:cs="Arial"/>
          <w:sz w:val="20"/>
          <w:szCs w:val="20"/>
        </w:rPr>
      </w:pPr>
    </w:p>
    <w:p w:rsidR="008D3BCA" w:rsidRPr="00D11FFA" w:rsidRDefault="008D3BCA" w:rsidP="00C275BF">
      <w:pPr>
        <w:autoSpaceDE w:val="0"/>
        <w:autoSpaceDN w:val="0"/>
        <w:adjustRightInd w:val="0"/>
        <w:spacing w:after="0" w:line="240" w:lineRule="auto"/>
        <w:rPr>
          <w:rFonts w:ascii="Arial" w:hAnsi="Arial" w:cs="Arial"/>
          <w:sz w:val="20"/>
          <w:szCs w:val="20"/>
        </w:rPr>
      </w:pPr>
    </w:p>
    <w:p w:rsidR="00D11FFA" w:rsidRPr="00D11FFA" w:rsidRDefault="00D11FFA" w:rsidP="00C275BF">
      <w:pPr>
        <w:autoSpaceDE w:val="0"/>
        <w:autoSpaceDN w:val="0"/>
        <w:adjustRightInd w:val="0"/>
        <w:spacing w:after="0" w:line="240" w:lineRule="auto"/>
        <w:rPr>
          <w:rFonts w:ascii="Arial" w:hAnsi="Arial" w:cs="Arial"/>
          <w:sz w:val="20"/>
          <w:szCs w:val="20"/>
        </w:rPr>
      </w:pPr>
    </w:p>
    <w:p w:rsidR="00D11FFA" w:rsidRPr="00D11FFA" w:rsidRDefault="00D11FFA" w:rsidP="00C275BF">
      <w:pPr>
        <w:autoSpaceDE w:val="0"/>
        <w:autoSpaceDN w:val="0"/>
        <w:adjustRightInd w:val="0"/>
        <w:spacing w:after="0" w:line="240" w:lineRule="auto"/>
        <w:rPr>
          <w:rFonts w:ascii="Arial" w:hAnsi="Arial" w:cs="Arial"/>
          <w:sz w:val="20"/>
          <w:szCs w:val="20"/>
        </w:rPr>
      </w:pPr>
    </w:p>
    <w:p w:rsidR="008D3BCA" w:rsidRPr="001D3F5A" w:rsidRDefault="00D11FFA" w:rsidP="00C275BF">
      <w:p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                                                                                                                                                                      Bitte wenden</w:t>
      </w:r>
    </w:p>
    <w:p w:rsidR="008D3BCA" w:rsidRDefault="008D3BCA" w:rsidP="00C275BF">
      <w:pPr>
        <w:autoSpaceDE w:val="0"/>
        <w:autoSpaceDN w:val="0"/>
        <w:adjustRightInd w:val="0"/>
        <w:spacing w:after="0" w:line="240" w:lineRule="auto"/>
        <w:rPr>
          <w:rFonts w:asciiTheme="majorHAnsi" w:hAnsiTheme="majorHAnsi" w:cstheme="majorHAnsi"/>
          <w:sz w:val="18"/>
          <w:szCs w:val="18"/>
        </w:rPr>
      </w:pPr>
    </w:p>
    <w:p w:rsidR="00D11FFA" w:rsidRDefault="00D11FFA" w:rsidP="00C275BF">
      <w:pPr>
        <w:autoSpaceDE w:val="0"/>
        <w:autoSpaceDN w:val="0"/>
        <w:adjustRightInd w:val="0"/>
        <w:spacing w:after="0" w:line="240" w:lineRule="auto"/>
        <w:rPr>
          <w:rFonts w:asciiTheme="majorHAnsi" w:hAnsiTheme="majorHAnsi" w:cstheme="majorHAnsi"/>
          <w:sz w:val="18"/>
          <w:szCs w:val="18"/>
        </w:rPr>
      </w:pPr>
    </w:p>
    <w:p w:rsidR="00D11FFA" w:rsidRPr="00D11FFA" w:rsidRDefault="00D11FFA" w:rsidP="00C275BF">
      <w:pPr>
        <w:autoSpaceDE w:val="0"/>
        <w:autoSpaceDN w:val="0"/>
        <w:adjustRightInd w:val="0"/>
        <w:spacing w:after="0" w:line="240" w:lineRule="auto"/>
        <w:rPr>
          <w:rFonts w:asciiTheme="majorHAnsi" w:hAnsiTheme="majorHAnsi" w:cstheme="majorHAnsi"/>
          <w:sz w:val="20"/>
          <w:szCs w:val="20"/>
        </w:rPr>
      </w:pPr>
    </w:p>
    <w:p w:rsidR="00D11FFA" w:rsidRPr="00D11FFA" w:rsidRDefault="00D11FFA" w:rsidP="00D11FFA">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Bordkarten – Bordbücher</w:t>
      </w:r>
    </w:p>
    <w:p w:rsidR="00D11FFA" w:rsidRPr="00D11FFA" w:rsidRDefault="00D11FFA" w:rsidP="00C275BF">
      <w:pPr>
        <w:autoSpaceDE w:val="0"/>
        <w:autoSpaceDN w:val="0"/>
        <w:adjustRightInd w:val="0"/>
        <w:spacing w:after="0" w:line="240" w:lineRule="auto"/>
        <w:rPr>
          <w:rFonts w:asciiTheme="majorHAnsi" w:hAnsiTheme="majorHAnsi" w:cstheme="majorHAnsi"/>
          <w:sz w:val="20"/>
          <w:szCs w:val="20"/>
        </w:rPr>
      </w:pPr>
    </w:p>
    <w:p w:rsidR="00C275BF" w:rsidRPr="00D11FFA" w:rsidRDefault="00C275BF" w:rsidP="00C275BF">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Die Teilnehmer sind alleine für das Vorweisen der Bordkarten an den verschiedenen Kontrollstellen und für die Richtigkeit aller Einträge verantwortlich. Die Eintragungen der Teilnehmer dürfen nicht mit Bleistift, sondern müssen mit permanentem Schreibgerät erfolgen.</w:t>
      </w:r>
    </w:p>
    <w:p w:rsidR="00C275BF" w:rsidRPr="00D11FFA" w:rsidRDefault="00C275BF" w:rsidP="00C275BF">
      <w:pPr>
        <w:pStyle w:val="Default"/>
        <w:rPr>
          <w:rFonts w:ascii="Arial" w:hAnsi="Arial" w:cs="Arial"/>
          <w:sz w:val="20"/>
          <w:szCs w:val="20"/>
        </w:rPr>
      </w:pPr>
      <w:r w:rsidRPr="00D11FFA">
        <w:rPr>
          <w:rFonts w:ascii="Arial" w:hAnsi="Arial" w:cs="Arial"/>
          <w:sz w:val="20"/>
          <w:szCs w:val="20"/>
        </w:rPr>
        <w:t>Die Fahrt besteht aus zwei Etappen, für die es jeweils ein gesondertes Bordbuch gibt. Die Bo</w:t>
      </w:r>
      <w:r w:rsidR="001906E3" w:rsidRPr="00D11FFA">
        <w:rPr>
          <w:rFonts w:ascii="Arial" w:hAnsi="Arial" w:cs="Arial"/>
          <w:sz w:val="20"/>
          <w:szCs w:val="20"/>
        </w:rPr>
        <w:t xml:space="preserve">rdbücher erhalten Sie </w:t>
      </w:r>
      <w:r w:rsidR="001F76B4" w:rsidRPr="00D11FFA">
        <w:rPr>
          <w:rFonts w:ascii="Arial" w:hAnsi="Arial" w:cs="Arial"/>
          <w:sz w:val="20"/>
          <w:szCs w:val="20"/>
        </w:rPr>
        <w:t xml:space="preserve">10 Min. vor Ihrem Start am Morgen </w:t>
      </w:r>
      <w:r w:rsidR="001906E3" w:rsidRPr="00D11FFA">
        <w:rPr>
          <w:rFonts w:ascii="Arial" w:hAnsi="Arial" w:cs="Arial"/>
          <w:sz w:val="20"/>
          <w:szCs w:val="20"/>
        </w:rPr>
        <w:t xml:space="preserve"> </w:t>
      </w:r>
      <w:r w:rsidRPr="00D11FFA">
        <w:rPr>
          <w:rFonts w:ascii="Arial" w:hAnsi="Arial" w:cs="Arial"/>
          <w:sz w:val="20"/>
          <w:szCs w:val="20"/>
        </w:rPr>
        <w:t>bzw.</w:t>
      </w:r>
      <w:r w:rsidR="009D0C72">
        <w:rPr>
          <w:rFonts w:ascii="Arial" w:hAnsi="Arial" w:cs="Arial"/>
          <w:sz w:val="20"/>
          <w:szCs w:val="20"/>
        </w:rPr>
        <w:t xml:space="preserve"> </w:t>
      </w:r>
      <w:r w:rsidRPr="00D11FFA">
        <w:rPr>
          <w:rFonts w:ascii="Arial" w:hAnsi="Arial" w:cs="Arial"/>
          <w:sz w:val="20"/>
          <w:szCs w:val="20"/>
        </w:rPr>
        <w:t xml:space="preserve"> Re-Start n</w:t>
      </w:r>
      <w:r w:rsidR="001906E3" w:rsidRPr="00D11FFA">
        <w:rPr>
          <w:rFonts w:ascii="Arial" w:hAnsi="Arial" w:cs="Arial"/>
          <w:sz w:val="20"/>
          <w:szCs w:val="20"/>
        </w:rPr>
        <w:t>ach der Mittagspause an ZK III</w:t>
      </w:r>
      <w:r w:rsidRPr="00D11FFA">
        <w:rPr>
          <w:rFonts w:ascii="Arial" w:hAnsi="Arial" w:cs="Arial"/>
          <w:sz w:val="20"/>
          <w:szCs w:val="20"/>
        </w:rPr>
        <w:t>.</w:t>
      </w:r>
    </w:p>
    <w:p w:rsidR="00C275BF" w:rsidRPr="00D11FFA" w:rsidRDefault="00394920" w:rsidP="00394920">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 xml:space="preserve">Beim Eintreffen zur Mittagspause lassen Sie sich bitte die Ankunftszeit  in die Bordkarte 1 und  die </w:t>
      </w:r>
      <w:r w:rsidR="009D0C72">
        <w:rPr>
          <w:rFonts w:ascii="Arial" w:hAnsi="Arial" w:cs="Arial"/>
          <w:sz w:val="20"/>
          <w:szCs w:val="20"/>
        </w:rPr>
        <w:t xml:space="preserve"> </w:t>
      </w:r>
      <w:r w:rsidRPr="00D11FFA">
        <w:rPr>
          <w:rFonts w:ascii="Arial" w:hAnsi="Arial" w:cs="Arial"/>
          <w:sz w:val="20"/>
          <w:szCs w:val="20"/>
        </w:rPr>
        <w:t xml:space="preserve">Restart-Zeit in die Bordkarte 2 eintragen. </w:t>
      </w:r>
      <w:r w:rsidR="004915A9">
        <w:rPr>
          <w:rFonts w:ascii="Arial" w:hAnsi="Arial" w:cs="Arial"/>
          <w:sz w:val="20"/>
          <w:szCs w:val="20"/>
        </w:rPr>
        <w:t>Absolvieren S</w:t>
      </w:r>
      <w:r w:rsidRPr="00D11FFA">
        <w:rPr>
          <w:rFonts w:ascii="Arial" w:hAnsi="Arial" w:cs="Arial"/>
          <w:sz w:val="20"/>
          <w:szCs w:val="20"/>
        </w:rPr>
        <w:t>ie die Geschicklichkeitsprüfung und parken anschließend Ihr Fahrzeug. Sie haben jetzt 45 Minuten Mittagspause.</w:t>
      </w:r>
    </w:p>
    <w:p w:rsidR="00394920" w:rsidRPr="00D11FFA" w:rsidRDefault="00394920" w:rsidP="00394920">
      <w:pPr>
        <w:autoSpaceDE w:val="0"/>
        <w:autoSpaceDN w:val="0"/>
        <w:adjustRightInd w:val="0"/>
        <w:spacing w:after="0" w:line="240" w:lineRule="auto"/>
        <w:rPr>
          <w:rFonts w:ascii="Arial" w:hAnsi="Arial" w:cs="Arial"/>
          <w:b/>
          <w:bCs/>
          <w:sz w:val="20"/>
          <w:szCs w:val="20"/>
        </w:rPr>
      </w:pPr>
    </w:p>
    <w:p w:rsidR="00AB2197" w:rsidRPr="00D11FFA" w:rsidRDefault="00E90C4C" w:rsidP="00AB2197">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Zeitplan</w:t>
      </w:r>
    </w:p>
    <w:p w:rsidR="008D0F30" w:rsidRPr="00D11FFA" w:rsidRDefault="008D0F30" w:rsidP="00933B20">
      <w:pPr>
        <w:pStyle w:val="Default"/>
        <w:rPr>
          <w:rFonts w:ascii="Arial" w:hAnsi="Arial" w:cs="Arial"/>
          <w:sz w:val="20"/>
          <w:szCs w:val="20"/>
        </w:rPr>
      </w:pPr>
    </w:p>
    <w:tbl>
      <w:tblPr>
        <w:tblStyle w:val="Tabellenraster"/>
        <w:tblW w:w="9356" w:type="dxa"/>
        <w:tblInd w:w="108" w:type="dxa"/>
        <w:tblLayout w:type="fixed"/>
        <w:tblLook w:val="04A0" w:firstRow="1" w:lastRow="0" w:firstColumn="1" w:lastColumn="0" w:noHBand="0" w:noVBand="1"/>
      </w:tblPr>
      <w:tblGrid>
        <w:gridCol w:w="4536"/>
        <w:gridCol w:w="1418"/>
        <w:gridCol w:w="1559"/>
        <w:gridCol w:w="1843"/>
      </w:tblGrid>
      <w:tr w:rsidR="00E90C4C" w:rsidRPr="00D11FFA" w:rsidTr="004A296C">
        <w:trPr>
          <w:trHeight w:hRule="exact" w:val="567"/>
        </w:trPr>
        <w:tc>
          <w:tcPr>
            <w:tcW w:w="4536" w:type="dxa"/>
          </w:tcPr>
          <w:p w:rsidR="00E90C4C" w:rsidRPr="00D11FFA" w:rsidRDefault="00E90C4C" w:rsidP="00933B20">
            <w:pPr>
              <w:pStyle w:val="Default"/>
              <w:rPr>
                <w:rFonts w:ascii="Arial" w:hAnsi="Arial" w:cs="Arial"/>
                <w:sz w:val="20"/>
                <w:szCs w:val="20"/>
              </w:rPr>
            </w:pPr>
            <w:r w:rsidRPr="00D11FFA">
              <w:rPr>
                <w:rFonts w:ascii="Arial" w:hAnsi="Arial" w:cs="Arial"/>
                <w:sz w:val="20"/>
                <w:szCs w:val="20"/>
              </w:rPr>
              <w:t>Wertungsabschnitt</w:t>
            </w:r>
          </w:p>
        </w:tc>
        <w:tc>
          <w:tcPr>
            <w:tcW w:w="1418" w:type="dxa"/>
          </w:tcPr>
          <w:p w:rsidR="00E90C4C" w:rsidRPr="00D11FFA" w:rsidRDefault="00E90C4C" w:rsidP="00E90C4C">
            <w:pPr>
              <w:pStyle w:val="Default"/>
              <w:jc w:val="center"/>
              <w:rPr>
                <w:rFonts w:ascii="Arial" w:hAnsi="Arial" w:cs="Arial"/>
                <w:sz w:val="20"/>
                <w:szCs w:val="20"/>
              </w:rPr>
            </w:pPr>
            <w:r w:rsidRPr="00D11FFA">
              <w:rPr>
                <w:rFonts w:ascii="Arial" w:hAnsi="Arial" w:cs="Arial"/>
                <w:sz w:val="20"/>
                <w:szCs w:val="20"/>
              </w:rPr>
              <w:t>Zeitvorgabe</w:t>
            </w:r>
          </w:p>
          <w:p w:rsidR="00E90C4C" w:rsidRPr="00D11FFA" w:rsidRDefault="00E90C4C" w:rsidP="00E90C4C">
            <w:pPr>
              <w:pStyle w:val="Default"/>
              <w:jc w:val="center"/>
              <w:rPr>
                <w:rFonts w:ascii="Arial" w:hAnsi="Arial" w:cs="Arial"/>
                <w:sz w:val="20"/>
                <w:szCs w:val="20"/>
              </w:rPr>
            </w:pPr>
            <w:r w:rsidRPr="00D11FFA">
              <w:rPr>
                <w:rFonts w:ascii="Arial" w:hAnsi="Arial" w:cs="Arial"/>
                <w:sz w:val="20"/>
                <w:szCs w:val="20"/>
              </w:rPr>
              <w:t>[Std]:[Min]</w:t>
            </w:r>
          </w:p>
        </w:tc>
        <w:tc>
          <w:tcPr>
            <w:tcW w:w="1559" w:type="dxa"/>
          </w:tcPr>
          <w:p w:rsidR="00E90C4C" w:rsidRPr="00D11FFA" w:rsidRDefault="00E90C4C" w:rsidP="00E90C4C">
            <w:pPr>
              <w:pStyle w:val="Default"/>
              <w:jc w:val="center"/>
              <w:rPr>
                <w:rFonts w:ascii="Arial" w:hAnsi="Arial" w:cs="Arial"/>
                <w:sz w:val="20"/>
                <w:szCs w:val="20"/>
              </w:rPr>
            </w:pPr>
            <w:r w:rsidRPr="00D11FFA">
              <w:rPr>
                <w:rFonts w:ascii="Arial" w:hAnsi="Arial" w:cs="Arial"/>
                <w:sz w:val="20"/>
                <w:szCs w:val="20"/>
              </w:rPr>
              <w:t>Streckenlänge</w:t>
            </w:r>
          </w:p>
          <w:p w:rsidR="00E90C4C" w:rsidRPr="00D11FFA" w:rsidRDefault="00E90C4C" w:rsidP="00E90C4C">
            <w:pPr>
              <w:pStyle w:val="Default"/>
              <w:jc w:val="center"/>
              <w:rPr>
                <w:rFonts w:ascii="Arial" w:hAnsi="Arial" w:cs="Arial"/>
                <w:sz w:val="20"/>
                <w:szCs w:val="20"/>
              </w:rPr>
            </w:pPr>
            <w:r w:rsidRPr="00D11FFA">
              <w:rPr>
                <w:rFonts w:ascii="Arial" w:hAnsi="Arial" w:cs="Arial"/>
                <w:sz w:val="20"/>
                <w:szCs w:val="20"/>
              </w:rPr>
              <w:t>[km]</w:t>
            </w:r>
          </w:p>
        </w:tc>
        <w:tc>
          <w:tcPr>
            <w:tcW w:w="1843" w:type="dxa"/>
          </w:tcPr>
          <w:p w:rsidR="00E90C4C" w:rsidRPr="00D11FFA" w:rsidRDefault="00E90C4C" w:rsidP="00933B20">
            <w:pPr>
              <w:pStyle w:val="Default"/>
              <w:rPr>
                <w:rFonts w:ascii="Arial" w:hAnsi="Arial" w:cs="Arial"/>
                <w:sz w:val="20"/>
                <w:szCs w:val="20"/>
              </w:rPr>
            </w:pPr>
            <w:r w:rsidRPr="00D11FFA">
              <w:rPr>
                <w:rFonts w:ascii="Arial" w:hAnsi="Arial" w:cs="Arial"/>
                <w:sz w:val="20"/>
                <w:szCs w:val="20"/>
              </w:rPr>
              <w:t>Hinweis</w:t>
            </w:r>
          </w:p>
        </w:tc>
      </w:tr>
      <w:tr w:rsidR="00E90C4C" w:rsidRPr="00D11FFA" w:rsidTr="00E90C4C">
        <w:trPr>
          <w:trHeight w:hRule="exact" w:val="57"/>
        </w:trPr>
        <w:tc>
          <w:tcPr>
            <w:tcW w:w="4536" w:type="dxa"/>
          </w:tcPr>
          <w:p w:rsidR="00E90C4C" w:rsidRPr="00D11FFA" w:rsidRDefault="00E90C4C" w:rsidP="00933B20">
            <w:pPr>
              <w:pStyle w:val="Default"/>
              <w:rPr>
                <w:rFonts w:ascii="Arial" w:hAnsi="Arial" w:cs="Arial"/>
                <w:sz w:val="20"/>
                <w:szCs w:val="20"/>
              </w:rPr>
            </w:pPr>
          </w:p>
        </w:tc>
        <w:tc>
          <w:tcPr>
            <w:tcW w:w="1418" w:type="dxa"/>
          </w:tcPr>
          <w:p w:rsidR="00E90C4C" w:rsidRPr="00D11FFA" w:rsidRDefault="00E90C4C" w:rsidP="00E90C4C">
            <w:pPr>
              <w:pStyle w:val="Default"/>
              <w:jc w:val="center"/>
              <w:rPr>
                <w:rFonts w:ascii="Arial" w:hAnsi="Arial" w:cs="Arial"/>
                <w:sz w:val="20"/>
                <w:szCs w:val="20"/>
              </w:rPr>
            </w:pPr>
          </w:p>
        </w:tc>
        <w:tc>
          <w:tcPr>
            <w:tcW w:w="1559" w:type="dxa"/>
          </w:tcPr>
          <w:p w:rsidR="00E90C4C" w:rsidRPr="00D11FFA" w:rsidRDefault="00E90C4C" w:rsidP="00E90C4C">
            <w:pPr>
              <w:pStyle w:val="Default"/>
              <w:jc w:val="center"/>
              <w:rPr>
                <w:rFonts w:ascii="Arial" w:hAnsi="Arial" w:cs="Arial"/>
                <w:sz w:val="20"/>
                <w:szCs w:val="20"/>
              </w:rPr>
            </w:pPr>
          </w:p>
        </w:tc>
        <w:tc>
          <w:tcPr>
            <w:tcW w:w="1843" w:type="dxa"/>
          </w:tcPr>
          <w:p w:rsidR="00E90C4C" w:rsidRPr="00D11FFA" w:rsidRDefault="00E90C4C" w:rsidP="00933B20">
            <w:pPr>
              <w:pStyle w:val="Default"/>
              <w:rPr>
                <w:rFonts w:ascii="Arial" w:hAnsi="Arial" w:cs="Arial"/>
                <w:sz w:val="20"/>
                <w:szCs w:val="20"/>
              </w:rPr>
            </w:pPr>
          </w:p>
        </w:tc>
      </w:tr>
      <w:tr w:rsidR="00E90C4C" w:rsidRPr="00D11FFA" w:rsidTr="004A296C">
        <w:trPr>
          <w:trHeight w:val="284"/>
        </w:trPr>
        <w:tc>
          <w:tcPr>
            <w:tcW w:w="4536"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ZK I (Start)                 –  ZK II (Mittag-EIN)</w:t>
            </w:r>
          </w:p>
        </w:tc>
        <w:tc>
          <w:tcPr>
            <w:tcW w:w="1418" w:type="dxa"/>
            <w:vAlign w:val="center"/>
          </w:tcPr>
          <w:p w:rsidR="00E90C4C" w:rsidRPr="00D11FFA" w:rsidRDefault="00394920" w:rsidP="00E90C4C">
            <w:pPr>
              <w:pStyle w:val="Default"/>
              <w:jc w:val="center"/>
              <w:rPr>
                <w:rFonts w:ascii="Arial" w:hAnsi="Arial" w:cs="Arial"/>
                <w:sz w:val="20"/>
                <w:szCs w:val="20"/>
              </w:rPr>
            </w:pPr>
            <w:r w:rsidRPr="00D11FFA">
              <w:rPr>
                <w:rFonts w:ascii="Arial" w:hAnsi="Arial" w:cs="Arial"/>
                <w:sz w:val="20"/>
                <w:szCs w:val="20"/>
              </w:rPr>
              <w:t>3:00</w:t>
            </w:r>
          </w:p>
        </w:tc>
        <w:tc>
          <w:tcPr>
            <w:tcW w:w="1559" w:type="dxa"/>
            <w:vAlign w:val="center"/>
          </w:tcPr>
          <w:p w:rsidR="00E90C4C" w:rsidRPr="00D11FFA" w:rsidRDefault="001906E3" w:rsidP="00E90C4C">
            <w:pPr>
              <w:pStyle w:val="Default"/>
              <w:jc w:val="center"/>
              <w:rPr>
                <w:rFonts w:ascii="Arial" w:hAnsi="Arial" w:cs="Arial"/>
                <w:sz w:val="20"/>
                <w:szCs w:val="20"/>
              </w:rPr>
            </w:pPr>
            <w:r w:rsidRPr="00D11FFA">
              <w:rPr>
                <w:rFonts w:ascii="Arial" w:hAnsi="Arial" w:cs="Arial"/>
                <w:sz w:val="20"/>
                <w:szCs w:val="20"/>
              </w:rPr>
              <w:t>90</w:t>
            </w:r>
          </w:p>
        </w:tc>
        <w:tc>
          <w:tcPr>
            <w:tcW w:w="1843"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Etappe 1</w:t>
            </w:r>
          </w:p>
        </w:tc>
      </w:tr>
      <w:tr w:rsidR="00E90C4C" w:rsidRPr="00D11FFA" w:rsidTr="004A296C">
        <w:trPr>
          <w:trHeight w:val="284"/>
        </w:trPr>
        <w:tc>
          <w:tcPr>
            <w:tcW w:w="4536"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ZK II (Mittag EIN)     –  ZK III (Mittag-AUS)</w:t>
            </w:r>
          </w:p>
        </w:tc>
        <w:tc>
          <w:tcPr>
            <w:tcW w:w="1418" w:type="dxa"/>
            <w:vAlign w:val="center"/>
          </w:tcPr>
          <w:p w:rsidR="00E90C4C" w:rsidRPr="00D11FFA" w:rsidRDefault="00E90C4C" w:rsidP="00E90C4C">
            <w:pPr>
              <w:pStyle w:val="Default"/>
              <w:jc w:val="center"/>
              <w:rPr>
                <w:rFonts w:ascii="Arial" w:hAnsi="Arial" w:cs="Arial"/>
                <w:sz w:val="20"/>
                <w:szCs w:val="20"/>
              </w:rPr>
            </w:pPr>
            <w:r w:rsidRPr="00D11FFA">
              <w:rPr>
                <w:rFonts w:ascii="Arial" w:hAnsi="Arial" w:cs="Arial"/>
                <w:sz w:val="20"/>
                <w:szCs w:val="20"/>
              </w:rPr>
              <w:t>0:45</w:t>
            </w:r>
          </w:p>
        </w:tc>
        <w:tc>
          <w:tcPr>
            <w:tcW w:w="1559" w:type="dxa"/>
            <w:vAlign w:val="center"/>
          </w:tcPr>
          <w:p w:rsidR="00E90C4C" w:rsidRPr="00D11FFA" w:rsidRDefault="00E90C4C" w:rsidP="00E90C4C">
            <w:pPr>
              <w:pStyle w:val="Default"/>
              <w:jc w:val="center"/>
              <w:rPr>
                <w:rFonts w:ascii="Arial" w:hAnsi="Arial" w:cs="Arial"/>
                <w:sz w:val="20"/>
                <w:szCs w:val="20"/>
              </w:rPr>
            </w:pPr>
          </w:p>
        </w:tc>
        <w:tc>
          <w:tcPr>
            <w:tcW w:w="1843"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Mittagspause</w:t>
            </w:r>
          </w:p>
        </w:tc>
      </w:tr>
      <w:tr w:rsidR="00E90C4C" w:rsidRPr="00D11FFA" w:rsidTr="004A296C">
        <w:trPr>
          <w:trHeight w:val="284"/>
        </w:trPr>
        <w:tc>
          <w:tcPr>
            <w:tcW w:w="4536"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ZK III (Mittag-AUS)  –  ZK IV (Ziel)</w:t>
            </w:r>
          </w:p>
        </w:tc>
        <w:tc>
          <w:tcPr>
            <w:tcW w:w="1418" w:type="dxa"/>
            <w:vAlign w:val="center"/>
          </w:tcPr>
          <w:p w:rsidR="00E90C4C" w:rsidRPr="00D11FFA" w:rsidRDefault="00394920" w:rsidP="00E90C4C">
            <w:pPr>
              <w:pStyle w:val="Default"/>
              <w:jc w:val="center"/>
              <w:rPr>
                <w:rFonts w:ascii="Arial" w:hAnsi="Arial" w:cs="Arial"/>
                <w:sz w:val="20"/>
                <w:szCs w:val="20"/>
              </w:rPr>
            </w:pPr>
            <w:r w:rsidRPr="00D11FFA">
              <w:rPr>
                <w:rFonts w:ascii="Arial" w:hAnsi="Arial" w:cs="Arial"/>
                <w:sz w:val="20"/>
                <w:szCs w:val="20"/>
              </w:rPr>
              <w:t>2:30</w:t>
            </w:r>
          </w:p>
        </w:tc>
        <w:tc>
          <w:tcPr>
            <w:tcW w:w="1559" w:type="dxa"/>
            <w:vAlign w:val="center"/>
          </w:tcPr>
          <w:p w:rsidR="00E90C4C" w:rsidRPr="00D11FFA" w:rsidRDefault="001906E3" w:rsidP="00E90C4C">
            <w:pPr>
              <w:pStyle w:val="Default"/>
              <w:jc w:val="center"/>
              <w:rPr>
                <w:rFonts w:ascii="Arial" w:hAnsi="Arial" w:cs="Arial"/>
                <w:sz w:val="20"/>
                <w:szCs w:val="20"/>
              </w:rPr>
            </w:pPr>
            <w:r w:rsidRPr="00D11FFA">
              <w:rPr>
                <w:rFonts w:ascii="Arial" w:hAnsi="Arial" w:cs="Arial"/>
                <w:sz w:val="20"/>
                <w:szCs w:val="20"/>
              </w:rPr>
              <w:t>77</w:t>
            </w:r>
          </w:p>
        </w:tc>
        <w:tc>
          <w:tcPr>
            <w:tcW w:w="1843" w:type="dxa"/>
            <w:vAlign w:val="center"/>
          </w:tcPr>
          <w:p w:rsidR="00E90C4C" w:rsidRPr="00D11FFA" w:rsidRDefault="00E90C4C" w:rsidP="00E90C4C">
            <w:pPr>
              <w:pStyle w:val="Default"/>
              <w:rPr>
                <w:rFonts w:ascii="Arial" w:hAnsi="Arial" w:cs="Arial"/>
                <w:sz w:val="20"/>
                <w:szCs w:val="20"/>
              </w:rPr>
            </w:pPr>
            <w:r w:rsidRPr="00D11FFA">
              <w:rPr>
                <w:rFonts w:ascii="Arial" w:hAnsi="Arial" w:cs="Arial"/>
                <w:sz w:val="20"/>
                <w:szCs w:val="20"/>
              </w:rPr>
              <w:t>Etappe 2</w:t>
            </w:r>
          </w:p>
        </w:tc>
      </w:tr>
    </w:tbl>
    <w:p w:rsidR="004A296C" w:rsidRPr="00D11FFA" w:rsidRDefault="004A296C" w:rsidP="00430C24">
      <w:pPr>
        <w:autoSpaceDE w:val="0"/>
        <w:autoSpaceDN w:val="0"/>
        <w:adjustRightInd w:val="0"/>
        <w:spacing w:after="0" w:line="240" w:lineRule="auto"/>
        <w:rPr>
          <w:rFonts w:ascii="Arial" w:hAnsi="Arial" w:cs="Arial"/>
          <w:sz w:val="20"/>
          <w:szCs w:val="20"/>
        </w:rPr>
      </w:pPr>
    </w:p>
    <w:p w:rsidR="006D080E" w:rsidRPr="00D11FFA" w:rsidRDefault="006D080E" w:rsidP="006D080E">
      <w:pPr>
        <w:autoSpaceDE w:val="0"/>
        <w:autoSpaceDN w:val="0"/>
        <w:adjustRightInd w:val="0"/>
        <w:spacing w:after="0" w:line="240" w:lineRule="auto"/>
        <w:rPr>
          <w:rFonts w:ascii="Arial" w:hAnsi="Arial" w:cs="Arial"/>
          <w:b/>
          <w:bCs/>
          <w:sz w:val="20"/>
          <w:szCs w:val="20"/>
          <w:u w:val="single"/>
        </w:rPr>
      </w:pPr>
      <w:r w:rsidRPr="00D11FFA">
        <w:rPr>
          <w:rFonts w:ascii="Arial" w:hAnsi="Arial" w:cs="Arial"/>
          <w:b/>
          <w:bCs/>
          <w:sz w:val="20"/>
          <w:szCs w:val="20"/>
          <w:u w:val="single"/>
        </w:rPr>
        <w:t>Wertung</w:t>
      </w:r>
    </w:p>
    <w:p w:rsidR="006D080E" w:rsidRPr="00D11FFA" w:rsidRDefault="006D080E" w:rsidP="006D080E">
      <w:pPr>
        <w:autoSpaceDE w:val="0"/>
        <w:autoSpaceDN w:val="0"/>
        <w:adjustRightInd w:val="0"/>
        <w:spacing w:after="0" w:line="240" w:lineRule="auto"/>
        <w:rPr>
          <w:rFonts w:ascii="Arial" w:hAnsi="Arial" w:cs="Arial"/>
          <w:sz w:val="20"/>
          <w:szCs w:val="20"/>
        </w:rPr>
      </w:pPr>
    </w:p>
    <w:p w:rsidR="008F4468" w:rsidRPr="00D11FFA" w:rsidRDefault="006D080E" w:rsidP="006D080E">
      <w:pPr>
        <w:autoSpaceDE w:val="0"/>
        <w:autoSpaceDN w:val="0"/>
        <w:adjustRightInd w:val="0"/>
        <w:spacing w:after="0" w:line="240" w:lineRule="auto"/>
        <w:rPr>
          <w:rFonts w:ascii="Arial" w:hAnsi="Arial" w:cs="Arial"/>
          <w:sz w:val="20"/>
          <w:szCs w:val="20"/>
        </w:rPr>
      </w:pPr>
      <w:r w:rsidRPr="00D11FFA">
        <w:rPr>
          <w:rFonts w:ascii="Arial" w:hAnsi="Arial" w:cs="Arial"/>
          <w:sz w:val="20"/>
          <w:szCs w:val="20"/>
        </w:rPr>
        <w:t>Die Wertung erfolgt durch Zeitkontrollen</w:t>
      </w:r>
      <w:r w:rsidR="00222AF6" w:rsidRPr="00D11FFA">
        <w:rPr>
          <w:rFonts w:ascii="Arial" w:hAnsi="Arial" w:cs="Arial"/>
          <w:sz w:val="20"/>
          <w:szCs w:val="20"/>
        </w:rPr>
        <w:t xml:space="preserve"> (ZK’s)</w:t>
      </w:r>
      <w:r w:rsidRPr="00D11FFA">
        <w:rPr>
          <w:rFonts w:ascii="Arial" w:hAnsi="Arial" w:cs="Arial"/>
          <w:sz w:val="20"/>
          <w:szCs w:val="20"/>
        </w:rPr>
        <w:t xml:space="preserve">, </w:t>
      </w:r>
      <w:r w:rsidR="00222AF6" w:rsidRPr="00D11FFA">
        <w:rPr>
          <w:rFonts w:ascii="Arial" w:hAnsi="Arial" w:cs="Arial"/>
          <w:sz w:val="20"/>
          <w:szCs w:val="20"/>
        </w:rPr>
        <w:t xml:space="preserve">Sollzeitprüfungen, Geschicklichkeitsprüfungen sowie die </w:t>
      </w:r>
      <w:r w:rsidRPr="00D11FFA">
        <w:rPr>
          <w:rFonts w:ascii="Arial" w:hAnsi="Arial" w:cs="Arial"/>
          <w:sz w:val="20"/>
          <w:szCs w:val="20"/>
        </w:rPr>
        <w:t>Kontrolle der richtig gefahrenen Strecke durch</w:t>
      </w:r>
      <w:r w:rsidR="008F4468" w:rsidRPr="00D11FFA">
        <w:rPr>
          <w:rFonts w:ascii="Arial" w:hAnsi="Arial" w:cs="Arial"/>
          <w:sz w:val="20"/>
          <w:szCs w:val="20"/>
        </w:rPr>
        <w:t xml:space="preserve"> </w:t>
      </w:r>
      <w:r w:rsidRPr="00D11FFA">
        <w:rPr>
          <w:rFonts w:ascii="Arial" w:hAnsi="Arial" w:cs="Arial"/>
          <w:sz w:val="20"/>
          <w:szCs w:val="20"/>
        </w:rPr>
        <w:t xml:space="preserve">besetzte </w:t>
      </w:r>
      <w:r w:rsidR="00222AF6" w:rsidRPr="00D11FFA">
        <w:rPr>
          <w:rFonts w:ascii="Arial" w:hAnsi="Arial" w:cs="Arial"/>
          <w:sz w:val="20"/>
          <w:szCs w:val="20"/>
        </w:rPr>
        <w:t>Kontrollen (SK</w:t>
      </w:r>
      <w:r w:rsidR="00F3786A" w:rsidRPr="00D11FFA">
        <w:rPr>
          <w:rFonts w:ascii="Arial" w:hAnsi="Arial" w:cs="Arial"/>
          <w:sz w:val="20"/>
          <w:szCs w:val="20"/>
        </w:rPr>
        <w:t>’s</w:t>
      </w:r>
      <w:r w:rsidR="00222AF6" w:rsidRPr="00D11FFA">
        <w:rPr>
          <w:rFonts w:ascii="Arial" w:hAnsi="Arial" w:cs="Arial"/>
          <w:sz w:val="20"/>
          <w:szCs w:val="20"/>
        </w:rPr>
        <w:t xml:space="preserve">) und </w:t>
      </w:r>
      <w:r w:rsidRPr="00D11FFA">
        <w:rPr>
          <w:rFonts w:ascii="Arial" w:hAnsi="Arial" w:cs="Arial"/>
          <w:sz w:val="20"/>
          <w:szCs w:val="20"/>
        </w:rPr>
        <w:t>unbesetzte Kontrollen (</w:t>
      </w:r>
      <w:r w:rsidR="00222AF6" w:rsidRPr="00D11FFA">
        <w:rPr>
          <w:rFonts w:ascii="Arial" w:hAnsi="Arial" w:cs="Arial"/>
          <w:sz w:val="20"/>
          <w:szCs w:val="20"/>
        </w:rPr>
        <w:t>OK</w:t>
      </w:r>
      <w:r w:rsidR="00394920" w:rsidRPr="00D11FFA">
        <w:rPr>
          <w:rFonts w:ascii="Arial" w:hAnsi="Arial" w:cs="Arial"/>
          <w:sz w:val="20"/>
          <w:szCs w:val="20"/>
        </w:rPr>
        <w:t>’s</w:t>
      </w:r>
      <w:r w:rsidR="00222AF6" w:rsidRPr="00D11FFA">
        <w:rPr>
          <w:rFonts w:ascii="Arial" w:hAnsi="Arial" w:cs="Arial"/>
          <w:sz w:val="20"/>
          <w:szCs w:val="20"/>
        </w:rPr>
        <w:t>)</w:t>
      </w:r>
      <w:r w:rsidR="008F4468" w:rsidRPr="00D11FFA">
        <w:rPr>
          <w:rFonts w:ascii="Arial" w:hAnsi="Arial" w:cs="Arial"/>
          <w:sz w:val="20"/>
          <w:szCs w:val="20"/>
        </w:rPr>
        <w:t>.</w:t>
      </w:r>
    </w:p>
    <w:p w:rsidR="00C26802" w:rsidRPr="00D11FFA" w:rsidRDefault="00C26802" w:rsidP="00C26802">
      <w:pPr>
        <w:pStyle w:val="Default"/>
        <w:rPr>
          <w:rFonts w:ascii="Arial" w:hAnsi="Arial" w:cs="Arial"/>
          <w:color w:val="auto"/>
          <w:sz w:val="20"/>
          <w:szCs w:val="20"/>
        </w:rPr>
      </w:pPr>
    </w:p>
    <w:p w:rsidR="00C26802" w:rsidRPr="00D11FFA" w:rsidRDefault="00C26802" w:rsidP="00C26802">
      <w:pPr>
        <w:pStyle w:val="Default"/>
        <w:rPr>
          <w:rFonts w:ascii="Arial" w:hAnsi="Arial" w:cs="Arial"/>
          <w:b/>
          <w:bCs/>
          <w:color w:val="auto"/>
          <w:sz w:val="20"/>
          <w:szCs w:val="20"/>
          <w:u w:val="single"/>
        </w:rPr>
      </w:pPr>
      <w:r w:rsidRPr="00D11FFA">
        <w:rPr>
          <w:rFonts w:ascii="Arial" w:hAnsi="Arial" w:cs="Arial"/>
          <w:b/>
          <w:bCs/>
          <w:color w:val="auto"/>
          <w:sz w:val="20"/>
          <w:szCs w:val="20"/>
          <w:u w:val="single"/>
        </w:rPr>
        <w:t>Punktetabelle</w:t>
      </w:r>
    </w:p>
    <w:p w:rsidR="00C26802" w:rsidRPr="00D11FFA" w:rsidRDefault="00C26802" w:rsidP="00C26802">
      <w:pPr>
        <w:pStyle w:val="Default"/>
        <w:rPr>
          <w:rFonts w:ascii="Arial" w:hAnsi="Arial" w:cs="Arial"/>
          <w:color w:val="auto"/>
          <w:sz w:val="20"/>
          <w:szCs w:val="20"/>
        </w:rPr>
      </w:pPr>
    </w:p>
    <w:p w:rsidR="00C26802" w:rsidRPr="004915A9" w:rsidRDefault="00C26802" w:rsidP="00C26802">
      <w:pPr>
        <w:pStyle w:val="Default"/>
        <w:rPr>
          <w:rFonts w:ascii="Arial" w:hAnsi="Arial" w:cs="Arial"/>
          <w:b/>
          <w:bCs/>
          <w:color w:val="auto"/>
          <w:sz w:val="20"/>
          <w:szCs w:val="20"/>
        </w:rPr>
      </w:pPr>
      <w:r w:rsidRPr="004915A9">
        <w:rPr>
          <w:rFonts w:ascii="Arial" w:hAnsi="Arial" w:cs="Arial"/>
          <w:b/>
          <w:bCs/>
          <w:color w:val="auto"/>
          <w:sz w:val="20"/>
          <w:szCs w:val="20"/>
        </w:rPr>
        <w:t>Fehlende/falsche Kontrollen auf der Strecke</w:t>
      </w:r>
    </w:p>
    <w:p w:rsidR="00C26802" w:rsidRPr="004915A9" w:rsidRDefault="00C26802" w:rsidP="00C26802">
      <w:pPr>
        <w:pStyle w:val="Default"/>
        <w:rPr>
          <w:rFonts w:ascii="Arial" w:hAnsi="Arial" w:cs="Arial"/>
          <w:color w:val="auto"/>
          <w:sz w:val="20"/>
          <w:szCs w:val="20"/>
          <w:u w:val="single"/>
        </w:rPr>
      </w:pPr>
    </w:p>
    <w:p w:rsidR="00F3786A" w:rsidRPr="00D11FFA" w:rsidRDefault="00D26540" w:rsidP="00F3786A">
      <w:pPr>
        <w:pStyle w:val="Default"/>
        <w:rPr>
          <w:rFonts w:ascii="Arial" w:hAnsi="Arial" w:cs="Arial"/>
          <w:color w:val="auto"/>
          <w:sz w:val="20"/>
          <w:szCs w:val="20"/>
        </w:rPr>
      </w:pPr>
      <w:r>
        <w:rPr>
          <w:rFonts w:ascii="Arial" w:hAnsi="Arial" w:cs="Arial"/>
          <w:color w:val="auto"/>
          <w:sz w:val="20"/>
          <w:szCs w:val="20"/>
        </w:rPr>
        <w:t>Orientierungskontrollen (OK’s)</w:t>
      </w:r>
      <w:r w:rsidR="00F3786A" w:rsidRPr="00D11FFA">
        <w:rPr>
          <w:rFonts w:ascii="Arial" w:hAnsi="Arial" w:cs="Arial"/>
          <w:color w:val="auto"/>
          <w:sz w:val="20"/>
          <w:szCs w:val="20"/>
        </w:rPr>
        <w:tab/>
      </w:r>
      <w:r w:rsidR="00F3786A" w:rsidRPr="00D11FFA">
        <w:rPr>
          <w:rFonts w:ascii="Arial" w:hAnsi="Arial" w:cs="Arial"/>
          <w:color w:val="auto"/>
          <w:sz w:val="20"/>
          <w:szCs w:val="20"/>
        </w:rPr>
        <w:tab/>
      </w:r>
      <w:r w:rsidR="00F3786A" w:rsidRPr="00D11FFA">
        <w:rPr>
          <w:rFonts w:ascii="Arial" w:hAnsi="Arial" w:cs="Arial"/>
          <w:color w:val="auto"/>
          <w:sz w:val="20"/>
          <w:szCs w:val="20"/>
        </w:rPr>
        <w:tab/>
      </w:r>
      <w:r w:rsidR="00F3786A" w:rsidRPr="00D11FFA">
        <w:rPr>
          <w:rFonts w:ascii="Arial" w:hAnsi="Arial" w:cs="Arial"/>
          <w:color w:val="auto"/>
          <w:sz w:val="20"/>
          <w:szCs w:val="20"/>
        </w:rPr>
        <w:tab/>
      </w:r>
      <w:r w:rsidR="00F3786A"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1D3F5A" w:rsidRPr="00D11FFA">
        <w:rPr>
          <w:rFonts w:ascii="Arial" w:hAnsi="Arial" w:cs="Arial"/>
          <w:color w:val="auto"/>
          <w:sz w:val="20"/>
          <w:szCs w:val="20"/>
        </w:rPr>
        <w:t xml:space="preserve">   </w:t>
      </w:r>
      <w:r w:rsidR="0004460F">
        <w:rPr>
          <w:rFonts w:ascii="Arial" w:hAnsi="Arial" w:cs="Arial"/>
          <w:color w:val="auto"/>
          <w:sz w:val="20"/>
          <w:szCs w:val="20"/>
        </w:rPr>
        <w:t xml:space="preserve">                                      </w:t>
      </w:r>
      <w:r w:rsidR="001D3F5A" w:rsidRPr="00D11FFA">
        <w:rPr>
          <w:rFonts w:ascii="Arial" w:hAnsi="Arial" w:cs="Arial"/>
          <w:color w:val="auto"/>
          <w:sz w:val="20"/>
          <w:szCs w:val="20"/>
        </w:rPr>
        <w:t xml:space="preserve">  </w:t>
      </w:r>
      <w:r w:rsidR="00F3786A" w:rsidRPr="00D11FFA">
        <w:rPr>
          <w:rFonts w:ascii="Arial" w:hAnsi="Arial" w:cs="Arial"/>
          <w:color w:val="auto"/>
          <w:sz w:val="20"/>
          <w:szCs w:val="20"/>
        </w:rPr>
        <w:t>5 Pkt.</w:t>
      </w:r>
    </w:p>
    <w:p w:rsidR="00C26802" w:rsidRPr="00D11FFA" w:rsidRDefault="00F3786A" w:rsidP="00C26802">
      <w:pPr>
        <w:pStyle w:val="Default"/>
        <w:rPr>
          <w:rFonts w:ascii="Arial" w:hAnsi="Arial" w:cs="Arial"/>
          <w:color w:val="auto"/>
          <w:sz w:val="20"/>
          <w:szCs w:val="20"/>
        </w:rPr>
      </w:pPr>
      <w:r w:rsidRPr="00D11FFA">
        <w:rPr>
          <w:rFonts w:ascii="Arial" w:hAnsi="Arial" w:cs="Arial"/>
          <w:color w:val="auto"/>
          <w:sz w:val="20"/>
          <w:szCs w:val="20"/>
        </w:rPr>
        <w:t xml:space="preserve">Zeitkontrollen (ZK’s), </w:t>
      </w:r>
      <w:r w:rsidR="00CE3909" w:rsidRPr="00D11FFA">
        <w:rPr>
          <w:rFonts w:ascii="Arial" w:hAnsi="Arial" w:cs="Arial"/>
          <w:color w:val="auto"/>
          <w:sz w:val="20"/>
          <w:szCs w:val="20"/>
        </w:rPr>
        <w:t>Stempelkontro</w:t>
      </w:r>
      <w:r w:rsidRPr="00D11FFA">
        <w:rPr>
          <w:rFonts w:ascii="Arial" w:hAnsi="Arial" w:cs="Arial"/>
          <w:color w:val="auto"/>
          <w:sz w:val="20"/>
          <w:szCs w:val="20"/>
        </w:rPr>
        <w:t>llen</w:t>
      </w:r>
      <w:r w:rsidR="00CE3909" w:rsidRPr="00D11FFA">
        <w:rPr>
          <w:rFonts w:ascii="Arial" w:hAnsi="Arial" w:cs="Arial"/>
          <w:color w:val="auto"/>
          <w:sz w:val="20"/>
          <w:szCs w:val="20"/>
        </w:rPr>
        <w:t xml:space="preserve"> (SK’s)</w:t>
      </w:r>
      <w:r w:rsidRPr="00D11FFA">
        <w:rPr>
          <w:rFonts w:ascii="Arial" w:hAnsi="Arial" w:cs="Arial"/>
          <w:color w:val="auto"/>
          <w:sz w:val="20"/>
          <w:szCs w:val="20"/>
        </w:rPr>
        <w:tab/>
      </w:r>
      <w:r w:rsidRPr="00D11FFA">
        <w:rPr>
          <w:rFonts w:ascii="Arial" w:hAnsi="Arial" w:cs="Arial"/>
          <w:color w:val="auto"/>
          <w:sz w:val="20"/>
          <w:szCs w:val="20"/>
        </w:rPr>
        <w:tab/>
      </w:r>
      <w:r w:rsidR="00764098" w:rsidRPr="00D11FFA">
        <w:rPr>
          <w:rFonts w:ascii="Arial" w:hAnsi="Arial" w:cs="Arial"/>
          <w:color w:val="auto"/>
          <w:sz w:val="20"/>
          <w:szCs w:val="20"/>
        </w:rPr>
        <w:tab/>
      </w:r>
      <w:r w:rsidR="00C26802" w:rsidRPr="00D11FFA">
        <w:rPr>
          <w:rFonts w:ascii="Arial" w:hAnsi="Arial" w:cs="Arial"/>
          <w:color w:val="auto"/>
          <w:sz w:val="20"/>
          <w:szCs w:val="20"/>
        </w:rPr>
        <w:tab/>
      </w:r>
      <w:r w:rsidR="00D40615" w:rsidRPr="00D11FFA">
        <w:rPr>
          <w:rFonts w:ascii="Arial" w:hAnsi="Arial" w:cs="Arial"/>
          <w:color w:val="auto"/>
          <w:sz w:val="20"/>
          <w:szCs w:val="20"/>
        </w:rPr>
        <w:tab/>
      </w:r>
      <w:r w:rsidR="00C26802"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222758" w:rsidRPr="00D11FFA">
        <w:rPr>
          <w:rFonts w:ascii="Arial" w:hAnsi="Arial" w:cs="Arial"/>
          <w:color w:val="auto"/>
          <w:sz w:val="20"/>
          <w:szCs w:val="20"/>
        </w:rPr>
        <w:t>5</w:t>
      </w:r>
      <w:r w:rsidR="00C14F33" w:rsidRPr="00D11FFA">
        <w:rPr>
          <w:rFonts w:ascii="Arial" w:hAnsi="Arial" w:cs="Arial"/>
          <w:color w:val="auto"/>
          <w:sz w:val="20"/>
          <w:szCs w:val="20"/>
        </w:rPr>
        <w:t xml:space="preserve">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Änderungen i</w:t>
      </w:r>
      <w:r w:rsidR="00CE3909" w:rsidRPr="00D11FFA">
        <w:rPr>
          <w:rFonts w:ascii="Arial" w:hAnsi="Arial" w:cs="Arial"/>
          <w:color w:val="auto"/>
          <w:sz w:val="20"/>
          <w:szCs w:val="20"/>
        </w:rPr>
        <w:t>n der Bordkarte</w:t>
      </w:r>
      <w:r w:rsidR="00CE3909" w:rsidRPr="00D11FFA">
        <w:rPr>
          <w:rFonts w:ascii="Arial" w:hAnsi="Arial" w:cs="Arial"/>
          <w:color w:val="auto"/>
          <w:sz w:val="20"/>
          <w:szCs w:val="20"/>
        </w:rPr>
        <w:tab/>
      </w:r>
      <w:r w:rsidR="00CE3909" w:rsidRPr="00D11FFA">
        <w:rPr>
          <w:rFonts w:ascii="Arial" w:hAnsi="Arial" w:cs="Arial"/>
          <w:color w:val="auto"/>
          <w:sz w:val="20"/>
          <w:szCs w:val="20"/>
        </w:rPr>
        <w:tab/>
      </w:r>
      <w:r w:rsidR="00CE3909" w:rsidRPr="00D11FFA">
        <w:rPr>
          <w:rFonts w:ascii="Arial" w:hAnsi="Arial" w:cs="Arial"/>
          <w:color w:val="auto"/>
          <w:sz w:val="20"/>
          <w:szCs w:val="20"/>
        </w:rPr>
        <w:tab/>
      </w:r>
      <w:r w:rsidR="00CE3909" w:rsidRPr="00D11FFA">
        <w:rPr>
          <w:rFonts w:ascii="Arial" w:hAnsi="Arial" w:cs="Arial"/>
          <w:color w:val="auto"/>
          <w:sz w:val="20"/>
          <w:szCs w:val="20"/>
        </w:rPr>
        <w:tab/>
      </w:r>
      <w:r w:rsidR="00CE3909" w:rsidRPr="00D11FFA">
        <w:rPr>
          <w:rFonts w:ascii="Arial" w:hAnsi="Arial" w:cs="Arial"/>
          <w:color w:val="auto"/>
          <w:sz w:val="20"/>
          <w:szCs w:val="20"/>
        </w:rPr>
        <w:tab/>
      </w:r>
      <w:r w:rsidR="00CE3909"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D26540">
        <w:rPr>
          <w:rFonts w:ascii="Arial" w:hAnsi="Arial" w:cs="Arial"/>
          <w:color w:val="auto"/>
          <w:sz w:val="20"/>
          <w:szCs w:val="20"/>
        </w:rPr>
        <w:t xml:space="preserve"> </w:t>
      </w:r>
      <w:r w:rsidR="00C14F33" w:rsidRPr="00D11FFA">
        <w:rPr>
          <w:rFonts w:ascii="Arial" w:hAnsi="Arial" w:cs="Arial"/>
          <w:color w:val="auto"/>
          <w:sz w:val="20"/>
          <w:szCs w:val="20"/>
        </w:rPr>
        <w:t xml:space="preserve">  </w:t>
      </w:r>
      <w:r w:rsidR="00CE3909" w:rsidRPr="00D11FFA">
        <w:rPr>
          <w:rFonts w:ascii="Arial" w:hAnsi="Arial" w:cs="Arial"/>
          <w:color w:val="auto"/>
          <w:sz w:val="20"/>
          <w:szCs w:val="20"/>
        </w:rPr>
        <w:t>je Feld</w:t>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Pr="00D11FFA">
        <w:rPr>
          <w:rFonts w:ascii="Arial" w:hAnsi="Arial" w:cs="Arial"/>
          <w:color w:val="auto"/>
          <w:sz w:val="20"/>
          <w:szCs w:val="20"/>
        </w:rPr>
        <w:t>25 Pkt.</w:t>
      </w:r>
    </w:p>
    <w:p w:rsidR="00C26802" w:rsidRPr="00D11FFA" w:rsidRDefault="00C26802" w:rsidP="00C26802">
      <w:pPr>
        <w:pStyle w:val="Default"/>
        <w:rPr>
          <w:rFonts w:ascii="Arial" w:hAnsi="Arial" w:cs="Arial"/>
          <w:color w:val="auto"/>
          <w:sz w:val="20"/>
          <w:szCs w:val="20"/>
        </w:rPr>
      </w:pPr>
    </w:p>
    <w:p w:rsidR="00C26802" w:rsidRPr="004915A9" w:rsidRDefault="00C26802" w:rsidP="00C26802">
      <w:pPr>
        <w:pStyle w:val="Default"/>
        <w:rPr>
          <w:rFonts w:ascii="Arial" w:hAnsi="Arial" w:cs="Arial"/>
          <w:b/>
          <w:bCs/>
          <w:color w:val="auto"/>
          <w:sz w:val="20"/>
          <w:szCs w:val="20"/>
        </w:rPr>
      </w:pPr>
      <w:r w:rsidRPr="004915A9">
        <w:rPr>
          <w:rFonts w:ascii="Arial" w:hAnsi="Arial" w:cs="Arial"/>
          <w:b/>
          <w:bCs/>
          <w:color w:val="auto"/>
          <w:sz w:val="20"/>
          <w:szCs w:val="20"/>
        </w:rPr>
        <w:t>Zeitprüfungen</w:t>
      </w:r>
    </w:p>
    <w:p w:rsidR="00C26802" w:rsidRPr="004915A9" w:rsidRDefault="00C26802" w:rsidP="00C26802">
      <w:pPr>
        <w:pStyle w:val="Default"/>
        <w:rPr>
          <w:rFonts w:ascii="Arial" w:hAnsi="Arial" w:cs="Arial"/>
          <w:color w:val="auto"/>
          <w:sz w:val="20"/>
          <w:szCs w:val="20"/>
          <w:u w:val="single"/>
        </w:rPr>
      </w:pP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Sollze</w:t>
      </w:r>
      <w:r w:rsidR="0025481E" w:rsidRPr="00D11FFA">
        <w:rPr>
          <w:rFonts w:ascii="Arial" w:hAnsi="Arial" w:cs="Arial"/>
          <w:color w:val="auto"/>
          <w:sz w:val="20"/>
          <w:szCs w:val="20"/>
        </w:rPr>
        <w:t>it</w:t>
      </w:r>
      <w:r w:rsidRPr="00D11FFA">
        <w:rPr>
          <w:rFonts w:ascii="Arial" w:hAnsi="Arial" w:cs="Arial"/>
          <w:color w:val="auto"/>
          <w:sz w:val="20"/>
          <w:szCs w:val="20"/>
        </w:rPr>
        <w:t>prüfungen bei L</w:t>
      </w:r>
      <w:r w:rsidR="00561B65" w:rsidRPr="00D11FFA">
        <w:rPr>
          <w:rFonts w:ascii="Arial" w:hAnsi="Arial" w:cs="Arial"/>
          <w:color w:val="auto"/>
          <w:sz w:val="20"/>
          <w:szCs w:val="20"/>
        </w:rPr>
        <w:t>ichtschrankenmessung</w:t>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D26540">
        <w:rPr>
          <w:rFonts w:ascii="Arial" w:hAnsi="Arial" w:cs="Arial"/>
          <w:color w:val="auto"/>
          <w:sz w:val="20"/>
          <w:szCs w:val="20"/>
        </w:rPr>
        <w:t xml:space="preserve"> </w:t>
      </w:r>
      <w:r w:rsidR="00C14F33" w:rsidRPr="00D11FFA">
        <w:rPr>
          <w:rFonts w:ascii="Arial" w:hAnsi="Arial" w:cs="Arial"/>
          <w:color w:val="auto"/>
          <w:sz w:val="20"/>
          <w:szCs w:val="20"/>
        </w:rPr>
        <w:t xml:space="preserve">  </w:t>
      </w:r>
      <w:r w:rsidR="00CE3909" w:rsidRPr="00D11FFA">
        <w:rPr>
          <w:rFonts w:ascii="Arial" w:hAnsi="Arial" w:cs="Arial"/>
          <w:color w:val="auto"/>
          <w:sz w:val="20"/>
          <w:szCs w:val="20"/>
        </w:rPr>
        <w:t>je</w:t>
      </w:r>
      <w:r w:rsidR="00561B65" w:rsidRPr="00D11FFA">
        <w:rPr>
          <w:rFonts w:ascii="Arial" w:hAnsi="Arial" w:cs="Arial"/>
          <w:color w:val="auto"/>
          <w:sz w:val="20"/>
          <w:szCs w:val="20"/>
        </w:rPr>
        <w:t xml:space="preserve"> </w:t>
      </w:r>
      <w:r w:rsidRPr="00D11FFA">
        <w:rPr>
          <w:rFonts w:ascii="Arial" w:hAnsi="Arial" w:cs="Arial"/>
          <w:color w:val="auto"/>
          <w:sz w:val="20"/>
          <w:szCs w:val="20"/>
        </w:rPr>
        <w:t>1/1</w:t>
      </w:r>
      <w:r w:rsidR="0025481E" w:rsidRPr="00D11FFA">
        <w:rPr>
          <w:rFonts w:ascii="Arial" w:hAnsi="Arial" w:cs="Arial"/>
          <w:color w:val="auto"/>
          <w:sz w:val="20"/>
          <w:szCs w:val="20"/>
        </w:rPr>
        <w:t>0</w:t>
      </w:r>
      <w:r w:rsidRPr="00D11FFA">
        <w:rPr>
          <w:rFonts w:ascii="Arial" w:hAnsi="Arial" w:cs="Arial"/>
          <w:color w:val="auto"/>
          <w:sz w:val="20"/>
          <w:szCs w:val="20"/>
        </w:rPr>
        <w:t xml:space="preserve">0 </w:t>
      </w:r>
      <w:r w:rsidR="00CE3909" w:rsidRPr="00D11FFA">
        <w:rPr>
          <w:rFonts w:ascii="Arial" w:hAnsi="Arial" w:cs="Arial"/>
          <w:color w:val="auto"/>
          <w:sz w:val="20"/>
          <w:szCs w:val="20"/>
        </w:rPr>
        <w:t>Sek.</w:t>
      </w:r>
      <w:r w:rsidR="0025481E"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BC2576" w:rsidRPr="00D11FFA">
        <w:rPr>
          <w:rFonts w:ascii="Arial" w:hAnsi="Arial" w:cs="Arial"/>
          <w:color w:val="auto"/>
          <w:sz w:val="20"/>
          <w:szCs w:val="20"/>
        </w:rPr>
        <w:t>0,</w:t>
      </w:r>
      <w:r w:rsidR="0025481E" w:rsidRPr="00D11FFA">
        <w:rPr>
          <w:rFonts w:ascii="Arial" w:hAnsi="Arial" w:cs="Arial"/>
          <w:color w:val="auto"/>
          <w:sz w:val="20"/>
          <w:szCs w:val="20"/>
        </w:rPr>
        <w:t>0</w:t>
      </w:r>
      <w:r w:rsidR="00BC2576" w:rsidRPr="00D11FFA">
        <w:rPr>
          <w:rFonts w:ascii="Arial" w:hAnsi="Arial" w:cs="Arial"/>
          <w:color w:val="auto"/>
          <w:sz w:val="20"/>
          <w:szCs w:val="20"/>
        </w:rPr>
        <w:t>1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Anhalten in der Halteverbotszone</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D40615"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AD0B95" w:rsidRPr="00D11FFA">
        <w:rPr>
          <w:rFonts w:ascii="Arial" w:hAnsi="Arial" w:cs="Arial"/>
          <w:color w:val="auto"/>
          <w:sz w:val="20"/>
          <w:szCs w:val="20"/>
        </w:rPr>
        <w:t>2</w:t>
      </w:r>
      <w:r w:rsidR="00BC2576" w:rsidRPr="00D11FFA">
        <w:rPr>
          <w:rFonts w:ascii="Arial" w:hAnsi="Arial" w:cs="Arial"/>
          <w:color w:val="auto"/>
          <w:sz w:val="20"/>
          <w:szCs w:val="20"/>
        </w:rPr>
        <w:t xml:space="preserve">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Maximale Punktzahl je Zeitprüfung</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1D3F5A" w:rsidRPr="00D11FFA">
        <w:rPr>
          <w:rFonts w:ascii="Arial" w:hAnsi="Arial" w:cs="Arial"/>
          <w:color w:val="auto"/>
          <w:sz w:val="20"/>
          <w:szCs w:val="20"/>
        </w:rPr>
        <w:t xml:space="preserve">   </w:t>
      </w:r>
      <w:r w:rsidR="0084123E" w:rsidRPr="00D11FFA">
        <w:rPr>
          <w:rFonts w:ascii="Arial" w:hAnsi="Arial" w:cs="Arial"/>
          <w:color w:val="auto"/>
          <w:sz w:val="20"/>
          <w:szCs w:val="20"/>
        </w:rPr>
        <w:t>5</w:t>
      </w:r>
      <w:r w:rsidR="00BC2576" w:rsidRPr="00D11FFA">
        <w:rPr>
          <w:rFonts w:ascii="Arial" w:hAnsi="Arial" w:cs="Arial"/>
          <w:color w:val="auto"/>
          <w:sz w:val="20"/>
          <w:szCs w:val="20"/>
        </w:rPr>
        <w:t xml:space="preserve">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Auslassen einer Prüfung</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D40615" w:rsidRPr="00D11FFA">
        <w:rPr>
          <w:rFonts w:ascii="Arial" w:hAnsi="Arial" w:cs="Arial"/>
          <w:color w:val="auto"/>
          <w:sz w:val="20"/>
          <w:szCs w:val="20"/>
        </w:rPr>
        <w:tab/>
      </w:r>
      <w:r w:rsidR="00C14F33" w:rsidRPr="00D11FFA">
        <w:rPr>
          <w:rFonts w:ascii="Arial" w:hAnsi="Arial" w:cs="Arial"/>
          <w:color w:val="auto"/>
          <w:sz w:val="20"/>
          <w:szCs w:val="20"/>
        </w:rPr>
        <w:t xml:space="preserve">           </w:t>
      </w:r>
      <w:r w:rsidRPr="00D11FFA">
        <w:rPr>
          <w:rFonts w:ascii="Arial" w:hAnsi="Arial" w:cs="Arial"/>
          <w:color w:val="auto"/>
          <w:sz w:val="20"/>
          <w:szCs w:val="20"/>
        </w:rPr>
        <w:t>25 Pkt.</w:t>
      </w:r>
    </w:p>
    <w:p w:rsidR="00C26802" w:rsidRPr="00D11FFA" w:rsidRDefault="00C26802" w:rsidP="00C26802">
      <w:pPr>
        <w:pStyle w:val="Default"/>
        <w:rPr>
          <w:rFonts w:ascii="Arial" w:hAnsi="Arial" w:cs="Arial"/>
          <w:color w:val="auto"/>
          <w:sz w:val="20"/>
          <w:szCs w:val="20"/>
        </w:rPr>
      </w:pPr>
    </w:p>
    <w:p w:rsidR="00C26802" w:rsidRPr="004915A9" w:rsidRDefault="00C26802" w:rsidP="00C26802">
      <w:pPr>
        <w:pStyle w:val="Default"/>
        <w:rPr>
          <w:rFonts w:ascii="Arial" w:hAnsi="Arial" w:cs="Arial"/>
          <w:b/>
          <w:color w:val="auto"/>
          <w:sz w:val="20"/>
          <w:szCs w:val="20"/>
        </w:rPr>
      </w:pPr>
      <w:r w:rsidRPr="004915A9">
        <w:rPr>
          <w:rFonts w:ascii="Arial" w:hAnsi="Arial" w:cs="Arial"/>
          <w:b/>
          <w:color w:val="auto"/>
          <w:sz w:val="20"/>
          <w:szCs w:val="20"/>
        </w:rPr>
        <w:t>Geschicklichkeitsprüfung</w:t>
      </w:r>
    </w:p>
    <w:p w:rsidR="00C26802" w:rsidRPr="004915A9" w:rsidRDefault="00C26802" w:rsidP="00C26802">
      <w:pPr>
        <w:pStyle w:val="Default"/>
        <w:rPr>
          <w:rFonts w:ascii="Arial" w:hAnsi="Arial" w:cs="Arial"/>
          <w:b/>
          <w:color w:val="auto"/>
          <w:sz w:val="20"/>
          <w:szCs w:val="20"/>
        </w:rPr>
      </w:pPr>
    </w:p>
    <w:p w:rsidR="00394920" w:rsidRPr="00D11FFA" w:rsidRDefault="00394920" w:rsidP="00394920">
      <w:pPr>
        <w:pStyle w:val="Default"/>
        <w:rPr>
          <w:rFonts w:ascii="Arial" w:hAnsi="Arial" w:cs="Arial"/>
          <w:color w:val="auto"/>
          <w:sz w:val="20"/>
          <w:szCs w:val="20"/>
        </w:rPr>
      </w:pPr>
      <w:r w:rsidRPr="00D11FFA">
        <w:rPr>
          <w:rFonts w:ascii="Arial" w:hAnsi="Arial" w:cs="Arial"/>
          <w:color w:val="auto"/>
          <w:sz w:val="20"/>
          <w:szCs w:val="20"/>
        </w:rPr>
        <w:t>Abweichung zum Vorgabe- / Ideal</w:t>
      </w:r>
      <w:r w:rsidR="00C14F33" w:rsidRPr="00D11FFA">
        <w:rPr>
          <w:rFonts w:ascii="Arial" w:hAnsi="Arial" w:cs="Arial"/>
          <w:color w:val="auto"/>
          <w:sz w:val="20"/>
          <w:szCs w:val="20"/>
        </w:rPr>
        <w:t>wert (außer Prüfung 4)</w:t>
      </w:r>
      <w:r w:rsidR="00C14F33" w:rsidRPr="00D11FFA">
        <w:rPr>
          <w:rFonts w:ascii="Arial" w:hAnsi="Arial" w:cs="Arial"/>
          <w:color w:val="auto"/>
          <w:sz w:val="20"/>
          <w:szCs w:val="20"/>
        </w:rPr>
        <w:tab/>
      </w:r>
      <w:r w:rsidR="00C14F33" w:rsidRPr="00D11FFA">
        <w:rPr>
          <w:rFonts w:ascii="Arial" w:hAnsi="Arial" w:cs="Arial"/>
          <w:color w:val="auto"/>
          <w:sz w:val="20"/>
          <w:szCs w:val="20"/>
        </w:rPr>
        <w:tab/>
      </w:r>
      <w:r w:rsidR="00C14F33" w:rsidRPr="00D11FFA">
        <w:rPr>
          <w:rFonts w:ascii="Arial" w:hAnsi="Arial" w:cs="Arial"/>
          <w:color w:val="auto"/>
          <w:sz w:val="20"/>
          <w:szCs w:val="20"/>
        </w:rPr>
        <w:tab/>
        <w:t>je cm</w:t>
      </w:r>
      <w:r w:rsidR="00C14F33" w:rsidRPr="00D11FFA">
        <w:rPr>
          <w:rFonts w:ascii="Arial" w:hAnsi="Arial" w:cs="Arial"/>
          <w:color w:val="auto"/>
          <w:sz w:val="20"/>
          <w:szCs w:val="20"/>
        </w:rPr>
        <w:tab/>
        <w:t xml:space="preserve">         </w:t>
      </w:r>
      <w:r w:rsidRPr="00D11FFA">
        <w:rPr>
          <w:rFonts w:ascii="Arial" w:hAnsi="Arial" w:cs="Arial"/>
          <w:color w:val="auto"/>
          <w:sz w:val="20"/>
          <w:szCs w:val="20"/>
        </w:rPr>
        <w:t>0,1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Abweichung zum</w:t>
      </w:r>
      <w:r w:rsidR="00561B65" w:rsidRPr="00D11FFA">
        <w:rPr>
          <w:rFonts w:ascii="Arial" w:hAnsi="Arial" w:cs="Arial"/>
          <w:color w:val="auto"/>
          <w:sz w:val="20"/>
          <w:szCs w:val="20"/>
        </w:rPr>
        <w:t xml:space="preserve"> Vorgabe- / Idealwert</w:t>
      </w:r>
      <w:r w:rsidR="00394920" w:rsidRPr="00D11FFA">
        <w:rPr>
          <w:rFonts w:ascii="Arial" w:hAnsi="Arial" w:cs="Arial"/>
          <w:color w:val="auto"/>
          <w:sz w:val="20"/>
          <w:szCs w:val="20"/>
        </w:rPr>
        <w:t xml:space="preserve"> (nur Prüfung 4)</w:t>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D26540">
        <w:rPr>
          <w:rFonts w:ascii="Arial" w:hAnsi="Arial" w:cs="Arial"/>
          <w:color w:val="auto"/>
          <w:sz w:val="20"/>
          <w:szCs w:val="20"/>
        </w:rPr>
        <w:t xml:space="preserve"> </w:t>
      </w:r>
      <w:r w:rsidR="00C14F33" w:rsidRPr="00D11FFA">
        <w:rPr>
          <w:rFonts w:ascii="Arial" w:hAnsi="Arial" w:cs="Arial"/>
          <w:color w:val="auto"/>
          <w:sz w:val="20"/>
          <w:szCs w:val="20"/>
        </w:rPr>
        <w:t xml:space="preserve">  </w:t>
      </w:r>
      <w:r w:rsidR="00561B65" w:rsidRPr="00D11FFA">
        <w:rPr>
          <w:rFonts w:ascii="Arial" w:hAnsi="Arial" w:cs="Arial"/>
          <w:color w:val="auto"/>
          <w:sz w:val="20"/>
          <w:szCs w:val="20"/>
        </w:rPr>
        <w:t>je cm</w:t>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BC2576" w:rsidRPr="00D11FFA">
        <w:rPr>
          <w:rFonts w:ascii="Arial" w:hAnsi="Arial" w:cs="Arial"/>
          <w:color w:val="auto"/>
          <w:sz w:val="20"/>
          <w:szCs w:val="20"/>
        </w:rPr>
        <w:t>0,</w:t>
      </w:r>
      <w:r w:rsidR="00394920" w:rsidRPr="00D11FFA">
        <w:rPr>
          <w:rFonts w:ascii="Arial" w:hAnsi="Arial" w:cs="Arial"/>
          <w:color w:val="auto"/>
          <w:sz w:val="20"/>
          <w:szCs w:val="20"/>
        </w:rPr>
        <w:t>0</w:t>
      </w:r>
      <w:r w:rsidR="00BC2576" w:rsidRPr="00D11FFA">
        <w:rPr>
          <w:rFonts w:ascii="Arial" w:hAnsi="Arial" w:cs="Arial"/>
          <w:color w:val="auto"/>
          <w:sz w:val="20"/>
          <w:szCs w:val="20"/>
        </w:rPr>
        <w:t>1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Maximale Punktzahl je Prüfung</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00AD0B95" w:rsidRPr="00D11FFA">
        <w:rPr>
          <w:rFonts w:ascii="Arial" w:hAnsi="Arial" w:cs="Arial"/>
          <w:color w:val="auto"/>
          <w:sz w:val="20"/>
          <w:szCs w:val="20"/>
        </w:rPr>
        <w:t>5</w:t>
      </w:r>
      <w:r w:rsidR="00BC2576" w:rsidRPr="00D11FFA">
        <w:rPr>
          <w:rFonts w:ascii="Arial" w:hAnsi="Arial" w:cs="Arial"/>
          <w:color w:val="auto"/>
          <w:sz w:val="20"/>
          <w:szCs w:val="20"/>
        </w:rPr>
        <w:t xml:space="preserve">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Auslassen einer Prüfung</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D40615" w:rsidRPr="00D11FFA">
        <w:rPr>
          <w:rFonts w:ascii="Arial" w:hAnsi="Arial" w:cs="Arial"/>
          <w:color w:val="auto"/>
          <w:sz w:val="20"/>
          <w:szCs w:val="20"/>
        </w:rPr>
        <w:tab/>
      </w:r>
      <w:r w:rsidR="00C14F33" w:rsidRPr="00D11FFA">
        <w:rPr>
          <w:rFonts w:ascii="Arial" w:hAnsi="Arial" w:cs="Arial"/>
          <w:color w:val="auto"/>
          <w:sz w:val="20"/>
          <w:szCs w:val="20"/>
        </w:rPr>
        <w:t xml:space="preserve">          </w:t>
      </w:r>
      <w:r w:rsidRPr="00D11FFA">
        <w:rPr>
          <w:rFonts w:ascii="Arial" w:hAnsi="Arial" w:cs="Arial"/>
          <w:color w:val="auto"/>
          <w:sz w:val="20"/>
          <w:szCs w:val="20"/>
        </w:rPr>
        <w:t>25 Pkt.</w:t>
      </w:r>
    </w:p>
    <w:p w:rsidR="00C26802" w:rsidRPr="00D11FFA" w:rsidRDefault="00C26802" w:rsidP="00C26802">
      <w:pPr>
        <w:pStyle w:val="Default"/>
        <w:rPr>
          <w:rFonts w:ascii="Arial" w:hAnsi="Arial" w:cs="Arial"/>
          <w:color w:val="auto"/>
          <w:sz w:val="20"/>
          <w:szCs w:val="20"/>
        </w:rPr>
      </w:pPr>
    </w:p>
    <w:p w:rsidR="00C26802" w:rsidRPr="004915A9" w:rsidRDefault="00C26802" w:rsidP="00C26802">
      <w:pPr>
        <w:pStyle w:val="Default"/>
        <w:rPr>
          <w:rFonts w:ascii="Arial" w:hAnsi="Arial" w:cs="Arial"/>
          <w:b/>
          <w:bCs/>
          <w:color w:val="auto"/>
          <w:sz w:val="20"/>
          <w:szCs w:val="20"/>
        </w:rPr>
      </w:pPr>
      <w:r w:rsidRPr="004915A9">
        <w:rPr>
          <w:rFonts w:ascii="Arial" w:hAnsi="Arial" w:cs="Arial"/>
          <w:b/>
          <w:bCs/>
          <w:color w:val="auto"/>
          <w:sz w:val="20"/>
          <w:szCs w:val="20"/>
        </w:rPr>
        <w:t>Allgemeine Wertung</w:t>
      </w:r>
    </w:p>
    <w:p w:rsidR="00C26802" w:rsidRPr="004915A9" w:rsidRDefault="00C26802" w:rsidP="00C26802">
      <w:pPr>
        <w:pStyle w:val="Default"/>
        <w:rPr>
          <w:rFonts w:ascii="Arial" w:hAnsi="Arial" w:cs="Arial"/>
          <w:color w:val="auto"/>
          <w:sz w:val="20"/>
          <w:szCs w:val="20"/>
        </w:rPr>
      </w:pPr>
    </w:p>
    <w:p w:rsidR="00E07F31" w:rsidRPr="00D11FFA" w:rsidRDefault="00E07F31" w:rsidP="00E07F31">
      <w:pPr>
        <w:pStyle w:val="Default"/>
        <w:rPr>
          <w:rFonts w:ascii="Arial" w:hAnsi="Arial" w:cs="Arial"/>
          <w:color w:val="auto"/>
          <w:sz w:val="20"/>
          <w:szCs w:val="20"/>
        </w:rPr>
      </w:pPr>
      <w:r w:rsidRPr="00D11FFA">
        <w:rPr>
          <w:rFonts w:ascii="Arial" w:hAnsi="Arial" w:cs="Arial"/>
          <w:color w:val="auto"/>
          <w:sz w:val="20"/>
          <w:szCs w:val="20"/>
        </w:rPr>
        <w:t xml:space="preserve">Unterschreiten der vorgegebenen Abschnittszeiten an </w:t>
      </w:r>
      <w:r w:rsidR="00AD0B95" w:rsidRPr="00D11FFA">
        <w:rPr>
          <w:rFonts w:ascii="Arial" w:hAnsi="Arial" w:cs="Arial"/>
          <w:color w:val="auto"/>
          <w:sz w:val="20"/>
          <w:szCs w:val="20"/>
        </w:rPr>
        <w:t>ZK II und IV</w:t>
      </w:r>
      <w:r w:rsidR="00561B65" w:rsidRPr="00D11FFA">
        <w:rPr>
          <w:rFonts w:ascii="Arial" w:hAnsi="Arial" w:cs="Arial"/>
          <w:color w:val="auto"/>
          <w:sz w:val="20"/>
          <w:szCs w:val="20"/>
        </w:rPr>
        <w:tab/>
      </w:r>
      <w:r w:rsidR="00D40615" w:rsidRPr="00D11FFA">
        <w:rPr>
          <w:rFonts w:ascii="Arial" w:hAnsi="Arial" w:cs="Arial"/>
          <w:color w:val="auto"/>
          <w:sz w:val="20"/>
          <w:szCs w:val="20"/>
        </w:rPr>
        <w:tab/>
      </w:r>
      <w:r w:rsidR="00C14F33" w:rsidRPr="00D11FFA">
        <w:rPr>
          <w:rFonts w:ascii="Arial" w:hAnsi="Arial" w:cs="Arial"/>
          <w:color w:val="auto"/>
          <w:sz w:val="20"/>
          <w:szCs w:val="20"/>
        </w:rPr>
        <w:t>je Min.</w:t>
      </w:r>
      <w:r w:rsidR="00C14F33" w:rsidRPr="00D11FFA">
        <w:rPr>
          <w:rFonts w:ascii="Arial" w:hAnsi="Arial" w:cs="Arial"/>
          <w:color w:val="auto"/>
          <w:sz w:val="20"/>
          <w:szCs w:val="20"/>
        </w:rPr>
        <w:tab/>
        <w:t xml:space="preserve">           </w:t>
      </w:r>
      <w:r w:rsidRPr="00D11FFA">
        <w:rPr>
          <w:rFonts w:ascii="Arial" w:hAnsi="Arial" w:cs="Arial"/>
          <w:color w:val="auto"/>
          <w:sz w:val="20"/>
          <w:szCs w:val="20"/>
        </w:rPr>
        <w:t>1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Überschreiten der vorgegebenen Abschnitts</w:t>
      </w:r>
      <w:r w:rsidR="00BC2576" w:rsidRPr="00D11FFA">
        <w:rPr>
          <w:rFonts w:ascii="Arial" w:hAnsi="Arial" w:cs="Arial"/>
          <w:color w:val="auto"/>
          <w:sz w:val="20"/>
          <w:szCs w:val="20"/>
        </w:rPr>
        <w:t xml:space="preserve">zeiten an </w:t>
      </w:r>
      <w:r w:rsidR="00AD0B95" w:rsidRPr="00D11FFA">
        <w:rPr>
          <w:rFonts w:ascii="Arial" w:hAnsi="Arial" w:cs="Arial"/>
          <w:color w:val="auto"/>
          <w:sz w:val="20"/>
          <w:szCs w:val="20"/>
        </w:rPr>
        <w:t>ZK II und IV</w:t>
      </w:r>
      <w:r w:rsidR="00C14F33" w:rsidRPr="00D11FFA">
        <w:rPr>
          <w:rFonts w:ascii="Arial" w:hAnsi="Arial" w:cs="Arial"/>
          <w:color w:val="auto"/>
          <w:sz w:val="20"/>
          <w:szCs w:val="20"/>
        </w:rPr>
        <w:t xml:space="preserve"> </w:t>
      </w:r>
    </w:p>
    <w:p w:rsidR="00764098" w:rsidRPr="00D11FFA" w:rsidRDefault="00764098" w:rsidP="00764098">
      <w:pPr>
        <w:pStyle w:val="Default"/>
        <w:numPr>
          <w:ilvl w:val="0"/>
          <w:numId w:val="14"/>
        </w:numPr>
        <w:rPr>
          <w:rFonts w:ascii="Arial" w:hAnsi="Arial" w:cs="Arial"/>
          <w:color w:val="auto"/>
          <w:sz w:val="20"/>
          <w:szCs w:val="20"/>
        </w:rPr>
      </w:pPr>
      <w:r w:rsidRPr="00D11FFA">
        <w:rPr>
          <w:rFonts w:ascii="Arial" w:hAnsi="Arial" w:cs="Arial"/>
          <w:color w:val="auto"/>
          <w:sz w:val="20"/>
          <w:szCs w:val="20"/>
        </w:rPr>
        <w:t>von der 1. bis zur 30. Minute</w:t>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C14F33" w:rsidRPr="00D11FFA">
        <w:rPr>
          <w:rFonts w:ascii="Arial" w:hAnsi="Arial" w:cs="Arial"/>
          <w:color w:val="auto"/>
          <w:sz w:val="20"/>
          <w:szCs w:val="20"/>
        </w:rPr>
        <w:t xml:space="preserve">             je Min.</w:t>
      </w:r>
      <w:r w:rsidR="00C14F33" w:rsidRPr="00D11FFA">
        <w:rPr>
          <w:rFonts w:ascii="Arial" w:hAnsi="Arial" w:cs="Arial"/>
          <w:color w:val="auto"/>
          <w:sz w:val="20"/>
          <w:szCs w:val="20"/>
        </w:rPr>
        <w:tab/>
        <w:t xml:space="preserve">         </w:t>
      </w:r>
      <w:r w:rsidRPr="00D11FFA">
        <w:rPr>
          <w:rFonts w:ascii="Arial" w:hAnsi="Arial" w:cs="Arial"/>
          <w:color w:val="auto"/>
          <w:sz w:val="20"/>
          <w:szCs w:val="20"/>
        </w:rPr>
        <w:t>0,1 Pkt.</w:t>
      </w:r>
    </w:p>
    <w:p w:rsidR="00C26802" w:rsidRPr="00D11FFA" w:rsidRDefault="00C26802" w:rsidP="00764098">
      <w:pPr>
        <w:pStyle w:val="Default"/>
        <w:numPr>
          <w:ilvl w:val="0"/>
          <w:numId w:val="14"/>
        </w:numPr>
        <w:rPr>
          <w:rFonts w:ascii="Arial" w:hAnsi="Arial" w:cs="Arial"/>
          <w:color w:val="auto"/>
          <w:sz w:val="20"/>
          <w:szCs w:val="20"/>
        </w:rPr>
      </w:pPr>
      <w:r w:rsidRPr="00D11FFA">
        <w:rPr>
          <w:rFonts w:ascii="Arial" w:hAnsi="Arial" w:cs="Arial"/>
          <w:color w:val="auto"/>
          <w:sz w:val="20"/>
          <w:szCs w:val="20"/>
        </w:rPr>
        <w:t xml:space="preserve">von der 31. </w:t>
      </w:r>
      <w:r w:rsidR="00561B65" w:rsidRPr="00D11FFA">
        <w:rPr>
          <w:rFonts w:ascii="Arial" w:hAnsi="Arial" w:cs="Arial"/>
          <w:color w:val="auto"/>
          <w:sz w:val="20"/>
          <w:szCs w:val="20"/>
        </w:rPr>
        <w:t>bis zur 60. Minute</w:t>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561B65" w:rsidRPr="00D11FFA">
        <w:rPr>
          <w:rFonts w:ascii="Arial" w:hAnsi="Arial" w:cs="Arial"/>
          <w:color w:val="auto"/>
          <w:sz w:val="20"/>
          <w:szCs w:val="20"/>
        </w:rPr>
        <w:tab/>
      </w:r>
      <w:r w:rsidR="00C14F33" w:rsidRPr="00D11FFA">
        <w:rPr>
          <w:rFonts w:ascii="Arial" w:hAnsi="Arial" w:cs="Arial"/>
          <w:color w:val="auto"/>
          <w:sz w:val="20"/>
          <w:szCs w:val="20"/>
        </w:rPr>
        <w:t xml:space="preserve">             je Min.          </w:t>
      </w:r>
      <w:r w:rsidR="00AD0B95" w:rsidRPr="00D11FFA">
        <w:rPr>
          <w:rFonts w:ascii="Arial" w:hAnsi="Arial" w:cs="Arial"/>
          <w:color w:val="auto"/>
          <w:sz w:val="20"/>
          <w:szCs w:val="20"/>
        </w:rPr>
        <w:t>0,5</w:t>
      </w:r>
      <w:r w:rsidR="00BC2576" w:rsidRPr="00D11FFA">
        <w:rPr>
          <w:rFonts w:ascii="Arial" w:hAnsi="Arial" w:cs="Arial"/>
          <w:color w:val="auto"/>
          <w:sz w:val="20"/>
          <w:szCs w:val="20"/>
        </w:rPr>
        <w:t xml:space="preserve"> Pkt.</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Über</w:t>
      </w:r>
      <w:r w:rsidR="00AD0B95" w:rsidRPr="00D11FFA">
        <w:rPr>
          <w:rFonts w:ascii="Arial" w:hAnsi="Arial" w:cs="Arial"/>
          <w:color w:val="auto"/>
          <w:sz w:val="20"/>
          <w:szCs w:val="20"/>
        </w:rPr>
        <w:t>schreiten der Organisationszeit (Gesamtkarenz: 60 Min.)</w:t>
      </w:r>
      <w:r w:rsidR="00C14F33" w:rsidRPr="00D11FFA">
        <w:rPr>
          <w:rFonts w:ascii="Arial" w:hAnsi="Arial" w:cs="Arial"/>
          <w:color w:val="auto"/>
          <w:sz w:val="20"/>
          <w:szCs w:val="20"/>
        </w:rPr>
        <w:tab/>
      </w:r>
      <w:r w:rsidR="00C14F33" w:rsidRPr="00D11FFA">
        <w:rPr>
          <w:rFonts w:ascii="Arial" w:hAnsi="Arial" w:cs="Arial"/>
          <w:color w:val="auto"/>
          <w:sz w:val="20"/>
          <w:szCs w:val="20"/>
        </w:rPr>
        <w:tab/>
        <w:t xml:space="preserve">  </w:t>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Pr="00D11FFA">
        <w:rPr>
          <w:rFonts w:ascii="Arial" w:hAnsi="Arial" w:cs="Arial"/>
          <w:color w:val="auto"/>
          <w:sz w:val="20"/>
          <w:szCs w:val="20"/>
        </w:rPr>
        <w:t xml:space="preserve">keine Wertung </w:t>
      </w:r>
    </w:p>
    <w:p w:rsidR="00C26802" w:rsidRPr="00D11FFA" w:rsidRDefault="00C26802" w:rsidP="00C26802">
      <w:pPr>
        <w:pStyle w:val="Default"/>
        <w:rPr>
          <w:rFonts w:ascii="Arial" w:hAnsi="Arial" w:cs="Arial"/>
          <w:color w:val="auto"/>
          <w:sz w:val="20"/>
          <w:szCs w:val="20"/>
        </w:rPr>
      </w:pPr>
      <w:r w:rsidRPr="00D11FFA">
        <w:rPr>
          <w:rFonts w:ascii="Arial" w:hAnsi="Arial" w:cs="Arial"/>
          <w:color w:val="auto"/>
          <w:sz w:val="20"/>
          <w:szCs w:val="20"/>
        </w:rPr>
        <w:t xml:space="preserve">Verlust einer Bordkarte </w:t>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Pr="00D11FFA">
        <w:rPr>
          <w:rFonts w:ascii="Arial" w:hAnsi="Arial" w:cs="Arial"/>
          <w:color w:val="auto"/>
          <w:sz w:val="20"/>
          <w:szCs w:val="20"/>
        </w:rPr>
        <w:tab/>
      </w:r>
      <w:r w:rsidR="00C14F33" w:rsidRPr="00D11FFA">
        <w:rPr>
          <w:rFonts w:ascii="Arial" w:hAnsi="Arial" w:cs="Arial"/>
          <w:color w:val="auto"/>
          <w:sz w:val="20"/>
          <w:szCs w:val="20"/>
        </w:rPr>
        <w:t xml:space="preserve">        </w:t>
      </w:r>
      <w:r w:rsidRPr="00D11FFA">
        <w:rPr>
          <w:rFonts w:ascii="Arial" w:hAnsi="Arial" w:cs="Arial"/>
          <w:color w:val="auto"/>
          <w:sz w:val="20"/>
          <w:szCs w:val="20"/>
        </w:rPr>
        <w:t xml:space="preserve">keine Wertung </w:t>
      </w:r>
    </w:p>
    <w:p w:rsidR="006A54A9" w:rsidRPr="00D11FFA" w:rsidRDefault="00945D7F" w:rsidP="00C26802">
      <w:pPr>
        <w:pStyle w:val="Default"/>
        <w:rPr>
          <w:rFonts w:ascii="Arial" w:hAnsi="Arial" w:cs="Arial"/>
          <w:color w:val="auto"/>
          <w:sz w:val="20"/>
          <w:szCs w:val="20"/>
        </w:rPr>
      </w:pPr>
      <w:r>
        <w:rPr>
          <w:rFonts w:ascii="Arial" w:hAnsi="Arial" w:cs="Arial"/>
          <w:color w:val="auto"/>
          <w:sz w:val="20"/>
          <w:szCs w:val="20"/>
        </w:rPr>
        <w:t>Verstoß gegen die StVO</w:t>
      </w:r>
      <w:bookmarkStart w:id="0" w:name="_GoBack"/>
      <w:bookmarkEnd w:id="0"/>
      <w:r w:rsidR="00C26802" w:rsidRPr="00D11FFA">
        <w:rPr>
          <w:rFonts w:ascii="Arial" w:hAnsi="Arial" w:cs="Arial"/>
          <w:color w:val="auto"/>
          <w:sz w:val="20"/>
          <w:szCs w:val="20"/>
        </w:rPr>
        <w:t xml:space="preserve"> und Veranstalterregeln</w:t>
      </w:r>
      <w:r w:rsidR="00C14F33" w:rsidRPr="00D11FFA">
        <w:rPr>
          <w:rFonts w:ascii="Arial" w:hAnsi="Arial" w:cs="Arial"/>
          <w:color w:val="auto"/>
          <w:sz w:val="20"/>
          <w:szCs w:val="20"/>
        </w:rPr>
        <w:t xml:space="preserve"> </w:t>
      </w:r>
      <w:r w:rsidR="00C14F33" w:rsidRPr="00D11FFA">
        <w:rPr>
          <w:rFonts w:ascii="Arial" w:hAnsi="Arial" w:cs="Arial"/>
          <w:color w:val="auto"/>
          <w:sz w:val="20"/>
          <w:szCs w:val="20"/>
        </w:rPr>
        <w:tab/>
      </w:r>
      <w:r w:rsidR="00C14F33" w:rsidRPr="00D11FFA">
        <w:rPr>
          <w:rFonts w:ascii="Arial" w:hAnsi="Arial" w:cs="Arial"/>
          <w:color w:val="auto"/>
          <w:sz w:val="20"/>
          <w:szCs w:val="20"/>
        </w:rPr>
        <w:tab/>
      </w:r>
      <w:r w:rsidR="00C14F33" w:rsidRPr="00D11FFA">
        <w:rPr>
          <w:rFonts w:ascii="Arial" w:hAnsi="Arial" w:cs="Arial"/>
          <w:color w:val="auto"/>
          <w:sz w:val="20"/>
          <w:szCs w:val="20"/>
        </w:rPr>
        <w:tab/>
      </w:r>
      <w:r w:rsidR="00C26802" w:rsidRPr="00D11FFA">
        <w:rPr>
          <w:rFonts w:ascii="Arial" w:hAnsi="Arial" w:cs="Arial"/>
          <w:color w:val="auto"/>
          <w:sz w:val="20"/>
          <w:szCs w:val="20"/>
        </w:rPr>
        <w:tab/>
      </w:r>
      <w:r w:rsidR="00C14F33" w:rsidRPr="00D11FFA">
        <w:rPr>
          <w:rFonts w:ascii="Arial" w:hAnsi="Arial" w:cs="Arial"/>
          <w:color w:val="auto"/>
          <w:sz w:val="20"/>
          <w:szCs w:val="20"/>
        </w:rPr>
        <w:t xml:space="preserve">        keine Wertung</w:t>
      </w:r>
      <w:r w:rsidR="001D3F5A" w:rsidRPr="00D11FFA">
        <w:rPr>
          <w:rFonts w:ascii="Arial" w:hAnsi="Arial" w:cs="Arial"/>
          <w:color w:val="auto"/>
          <w:sz w:val="20"/>
          <w:szCs w:val="20"/>
        </w:rPr>
        <w:t xml:space="preserve">               </w:t>
      </w:r>
    </w:p>
    <w:sectPr w:rsidR="006A54A9" w:rsidRPr="00D11FFA" w:rsidSect="00D40615">
      <w:headerReference w:type="even" r:id="rId13"/>
      <w:headerReference w:type="default" r:id="rId14"/>
      <w:footerReference w:type="even" r:id="rId15"/>
      <w:footerReference w:type="default" r:id="rId16"/>
      <w:headerReference w:type="first" r:id="rId17"/>
      <w:footerReference w:type="first" r:id="rId18"/>
      <w:pgSz w:w="11906" w:h="16838"/>
      <w:pgMar w:top="851"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61" w:rsidRDefault="00643061" w:rsidP="00A1458B">
      <w:pPr>
        <w:spacing w:after="0" w:line="240" w:lineRule="auto"/>
      </w:pPr>
      <w:r>
        <w:separator/>
      </w:r>
    </w:p>
  </w:endnote>
  <w:endnote w:type="continuationSeparator" w:id="0">
    <w:p w:rsidR="00643061" w:rsidRDefault="00643061" w:rsidP="00A1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A" w:rsidRDefault="00D11FF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4"/>
      <w:gridCol w:w="986"/>
      <w:gridCol w:w="4435"/>
    </w:tblGrid>
    <w:tr w:rsidR="00A1458B">
      <w:trPr>
        <w:trHeight w:val="151"/>
      </w:trPr>
      <w:tc>
        <w:tcPr>
          <w:tcW w:w="2250" w:type="pct"/>
          <w:tcBorders>
            <w:bottom w:val="single" w:sz="4" w:space="0" w:color="5B9BD5" w:themeColor="accent1"/>
          </w:tcBorders>
        </w:tcPr>
        <w:p w:rsidR="00A1458B" w:rsidRDefault="00A1458B">
          <w:pPr>
            <w:pStyle w:val="Kopfzeile"/>
            <w:rPr>
              <w:rFonts w:asciiTheme="majorHAnsi" w:eastAsiaTheme="majorEastAsia" w:hAnsiTheme="majorHAnsi" w:cstheme="majorBidi"/>
              <w:b/>
              <w:bCs/>
            </w:rPr>
          </w:pPr>
        </w:p>
      </w:tc>
      <w:tc>
        <w:tcPr>
          <w:tcW w:w="500" w:type="pct"/>
          <w:vMerge w:val="restart"/>
          <w:noWrap/>
          <w:vAlign w:val="center"/>
        </w:tcPr>
        <w:p w:rsidR="00A1458B" w:rsidRPr="00D11FFA" w:rsidRDefault="00A1458B">
          <w:pPr>
            <w:pStyle w:val="KeinLeerraum"/>
            <w:rPr>
              <w:rFonts w:ascii="Arial" w:eastAsiaTheme="majorEastAsia" w:hAnsi="Arial" w:cs="Arial"/>
            </w:rPr>
          </w:pPr>
          <w:r w:rsidRPr="00D11FFA">
            <w:rPr>
              <w:rFonts w:ascii="Arial" w:eastAsiaTheme="majorEastAsia" w:hAnsi="Arial" w:cs="Arial"/>
              <w:b/>
              <w:bCs/>
            </w:rPr>
            <w:t xml:space="preserve">Seite </w:t>
          </w:r>
          <w:r w:rsidRPr="00D11FFA">
            <w:rPr>
              <w:rFonts w:ascii="Arial" w:hAnsi="Arial" w:cs="Arial"/>
            </w:rPr>
            <w:fldChar w:fldCharType="begin"/>
          </w:r>
          <w:r w:rsidRPr="00D11FFA">
            <w:rPr>
              <w:rFonts w:ascii="Arial" w:hAnsi="Arial" w:cs="Arial"/>
            </w:rPr>
            <w:instrText>PAGE  \* MERGEFORMAT</w:instrText>
          </w:r>
          <w:r w:rsidRPr="00D11FFA">
            <w:rPr>
              <w:rFonts w:ascii="Arial" w:hAnsi="Arial" w:cs="Arial"/>
            </w:rPr>
            <w:fldChar w:fldCharType="separate"/>
          </w:r>
          <w:r w:rsidR="00945D7F" w:rsidRPr="00945D7F">
            <w:rPr>
              <w:rFonts w:ascii="Arial" w:eastAsiaTheme="majorEastAsia" w:hAnsi="Arial" w:cs="Arial"/>
              <w:b/>
              <w:bCs/>
              <w:noProof/>
            </w:rPr>
            <w:t>2</w:t>
          </w:r>
          <w:r w:rsidRPr="00D11FFA">
            <w:rPr>
              <w:rFonts w:ascii="Arial" w:eastAsiaTheme="majorEastAsia" w:hAnsi="Arial" w:cs="Arial"/>
              <w:b/>
              <w:bCs/>
            </w:rPr>
            <w:fldChar w:fldCharType="end"/>
          </w:r>
        </w:p>
      </w:tc>
      <w:tc>
        <w:tcPr>
          <w:tcW w:w="2250" w:type="pct"/>
          <w:tcBorders>
            <w:bottom w:val="single" w:sz="4" w:space="0" w:color="5B9BD5" w:themeColor="accent1"/>
          </w:tcBorders>
        </w:tcPr>
        <w:p w:rsidR="00A1458B" w:rsidRDefault="00A1458B">
          <w:pPr>
            <w:pStyle w:val="Kopfzeile"/>
            <w:rPr>
              <w:rFonts w:asciiTheme="majorHAnsi" w:eastAsiaTheme="majorEastAsia" w:hAnsiTheme="majorHAnsi" w:cstheme="majorBidi"/>
              <w:b/>
              <w:bCs/>
            </w:rPr>
          </w:pPr>
        </w:p>
      </w:tc>
    </w:tr>
    <w:tr w:rsidR="00A1458B">
      <w:trPr>
        <w:trHeight w:val="150"/>
      </w:trPr>
      <w:tc>
        <w:tcPr>
          <w:tcW w:w="2250" w:type="pct"/>
          <w:tcBorders>
            <w:top w:val="single" w:sz="4" w:space="0" w:color="5B9BD5" w:themeColor="accent1"/>
          </w:tcBorders>
        </w:tcPr>
        <w:p w:rsidR="00A1458B" w:rsidRDefault="00A1458B">
          <w:pPr>
            <w:pStyle w:val="Kopfzeile"/>
            <w:rPr>
              <w:rFonts w:asciiTheme="majorHAnsi" w:eastAsiaTheme="majorEastAsia" w:hAnsiTheme="majorHAnsi" w:cstheme="majorBidi"/>
              <w:b/>
              <w:bCs/>
            </w:rPr>
          </w:pPr>
        </w:p>
      </w:tc>
      <w:tc>
        <w:tcPr>
          <w:tcW w:w="500" w:type="pct"/>
          <w:vMerge/>
        </w:tcPr>
        <w:p w:rsidR="00A1458B" w:rsidRDefault="00A1458B">
          <w:pPr>
            <w:pStyle w:val="Kopfzeile"/>
            <w:jc w:val="center"/>
            <w:rPr>
              <w:rFonts w:asciiTheme="majorHAnsi" w:eastAsiaTheme="majorEastAsia" w:hAnsiTheme="majorHAnsi" w:cstheme="majorBidi"/>
              <w:b/>
              <w:bCs/>
            </w:rPr>
          </w:pPr>
        </w:p>
      </w:tc>
      <w:tc>
        <w:tcPr>
          <w:tcW w:w="2250" w:type="pct"/>
          <w:tcBorders>
            <w:top w:val="single" w:sz="4" w:space="0" w:color="5B9BD5" w:themeColor="accent1"/>
          </w:tcBorders>
        </w:tcPr>
        <w:p w:rsidR="00A1458B" w:rsidRDefault="00A1458B">
          <w:pPr>
            <w:pStyle w:val="Kopfzeile"/>
            <w:rPr>
              <w:rFonts w:asciiTheme="majorHAnsi" w:eastAsiaTheme="majorEastAsia" w:hAnsiTheme="majorHAnsi" w:cstheme="majorBidi"/>
              <w:b/>
              <w:bCs/>
            </w:rPr>
          </w:pPr>
        </w:p>
      </w:tc>
    </w:tr>
  </w:tbl>
  <w:p w:rsidR="00A1458B" w:rsidRPr="00D11FFA" w:rsidRDefault="00A1458B">
    <w:pPr>
      <w:pStyle w:val="Fuzeile"/>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A" w:rsidRDefault="00D11FF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61" w:rsidRDefault="00643061" w:rsidP="00A1458B">
      <w:pPr>
        <w:spacing w:after="0" w:line="240" w:lineRule="auto"/>
      </w:pPr>
      <w:r>
        <w:separator/>
      </w:r>
    </w:p>
  </w:footnote>
  <w:footnote w:type="continuationSeparator" w:id="0">
    <w:p w:rsidR="00643061" w:rsidRDefault="00643061" w:rsidP="00A14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A" w:rsidRDefault="00D11F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A" w:rsidRDefault="00D11FF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A" w:rsidRDefault="00D11FF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7BF5"/>
    <w:multiLevelType w:val="hybridMultilevel"/>
    <w:tmpl w:val="74CC35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BF6096"/>
    <w:multiLevelType w:val="hybridMultilevel"/>
    <w:tmpl w:val="B310F83C"/>
    <w:lvl w:ilvl="0" w:tplc="5DACE23C">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121A5C"/>
    <w:multiLevelType w:val="hybridMultilevel"/>
    <w:tmpl w:val="B35A2BAE"/>
    <w:lvl w:ilvl="0" w:tplc="2DAA5066">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0B45A91"/>
    <w:multiLevelType w:val="hybridMultilevel"/>
    <w:tmpl w:val="91FE505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2C86A39"/>
    <w:multiLevelType w:val="hybridMultilevel"/>
    <w:tmpl w:val="BE7E6E54"/>
    <w:lvl w:ilvl="0" w:tplc="6BDA1A08">
      <w:start w:val="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2F64EA4"/>
    <w:multiLevelType w:val="hybridMultilevel"/>
    <w:tmpl w:val="5FB07C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19B141B"/>
    <w:multiLevelType w:val="hybridMultilevel"/>
    <w:tmpl w:val="22A8FBD0"/>
    <w:lvl w:ilvl="0" w:tplc="6BDA1A08">
      <w:start w:val="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683783"/>
    <w:multiLevelType w:val="hybridMultilevel"/>
    <w:tmpl w:val="9D3EC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8E54296"/>
    <w:multiLevelType w:val="hybridMultilevel"/>
    <w:tmpl w:val="693CA490"/>
    <w:lvl w:ilvl="0" w:tplc="6BDA1A08">
      <w:start w:val="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C0054E7"/>
    <w:multiLevelType w:val="hybridMultilevel"/>
    <w:tmpl w:val="3DC04B98"/>
    <w:lvl w:ilvl="0" w:tplc="E31C6466">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BB2CA2"/>
    <w:multiLevelType w:val="hybridMultilevel"/>
    <w:tmpl w:val="010C8D7A"/>
    <w:lvl w:ilvl="0" w:tplc="6BDA1A08">
      <w:start w:val="9"/>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2465C7A"/>
    <w:multiLevelType w:val="hybridMultilevel"/>
    <w:tmpl w:val="0F404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52503F3"/>
    <w:multiLevelType w:val="hybridMultilevel"/>
    <w:tmpl w:val="59BCE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AD67059"/>
    <w:multiLevelType w:val="hybridMultilevel"/>
    <w:tmpl w:val="CE74C9B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4"/>
  </w:num>
  <w:num w:numId="6">
    <w:abstractNumId w:val="5"/>
  </w:num>
  <w:num w:numId="7">
    <w:abstractNumId w:val="7"/>
  </w:num>
  <w:num w:numId="8">
    <w:abstractNumId w:val="12"/>
  </w:num>
  <w:num w:numId="9">
    <w:abstractNumId w:val="9"/>
  </w:num>
  <w:num w:numId="10">
    <w:abstractNumId w:val="0"/>
  </w:num>
  <w:num w:numId="11">
    <w:abstractNumId w:val="1"/>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FB"/>
    <w:rsid w:val="00021214"/>
    <w:rsid w:val="00033A68"/>
    <w:rsid w:val="0004460F"/>
    <w:rsid w:val="00067BB0"/>
    <w:rsid w:val="00082CC8"/>
    <w:rsid w:val="000C10D1"/>
    <w:rsid w:val="000F37E1"/>
    <w:rsid w:val="000F44AE"/>
    <w:rsid w:val="001002F5"/>
    <w:rsid w:val="001067BF"/>
    <w:rsid w:val="00127D67"/>
    <w:rsid w:val="001812F9"/>
    <w:rsid w:val="001906E3"/>
    <w:rsid w:val="001D3F5A"/>
    <w:rsid w:val="001F2712"/>
    <w:rsid w:val="001F76B4"/>
    <w:rsid w:val="00222758"/>
    <w:rsid w:val="00222AF6"/>
    <w:rsid w:val="00251E06"/>
    <w:rsid w:val="00252890"/>
    <w:rsid w:val="0025481E"/>
    <w:rsid w:val="00295BE7"/>
    <w:rsid w:val="002B52E3"/>
    <w:rsid w:val="00301700"/>
    <w:rsid w:val="00356C00"/>
    <w:rsid w:val="00373275"/>
    <w:rsid w:val="00384AC8"/>
    <w:rsid w:val="003873F8"/>
    <w:rsid w:val="00394920"/>
    <w:rsid w:val="003C71C2"/>
    <w:rsid w:val="004167AB"/>
    <w:rsid w:val="0042393B"/>
    <w:rsid w:val="00430C24"/>
    <w:rsid w:val="004915A9"/>
    <w:rsid w:val="004A296C"/>
    <w:rsid w:val="004D2D98"/>
    <w:rsid w:val="004D40F9"/>
    <w:rsid w:val="004F61E3"/>
    <w:rsid w:val="0056046C"/>
    <w:rsid w:val="00561B65"/>
    <w:rsid w:val="0057657B"/>
    <w:rsid w:val="00582012"/>
    <w:rsid w:val="005A7B71"/>
    <w:rsid w:val="005C7EF4"/>
    <w:rsid w:val="005E1D43"/>
    <w:rsid w:val="0060665B"/>
    <w:rsid w:val="00643061"/>
    <w:rsid w:val="006624F9"/>
    <w:rsid w:val="00664CD3"/>
    <w:rsid w:val="00665770"/>
    <w:rsid w:val="006939B3"/>
    <w:rsid w:val="006A54A9"/>
    <w:rsid w:val="006D080E"/>
    <w:rsid w:val="006E63BF"/>
    <w:rsid w:val="007117E3"/>
    <w:rsid w:val="007167FB"/>
    <w:rsid w:val="007456B9"/>
    <w:rsid w:val="00760A7D"/>
    <w:rsid w:val="00764098"/>
    <w:rsid w:val="007D0061"/>
    <w:rsid w:val="007D31F9"/>
    <w:rsid w:val="008225F3"/>
    <w:rsid w:val="00836267"/>
    <w:rsid w:val="0084123E"/>
    <w:rsid w:val="00880380"/>
    <w:rsid w:val="008D0F30"/>
    <w:rsid w:val="008D3BCA"/>
    <w:rsid w:val="008F4468"/>
    <w:rsid w:val="0090358F"/>
    <w:rsid w:val="009168E8"/>
    <w:rsid w:val="009225EE"/>
    <w:rsid w:val="00930D8C"/>
    <w:rsid w:val="00933B20"/>
    <w:rsid w:val="00945D7F"/>
    <w:rsid w:val="009617DD"/>
    <w:rsid w:val="009D0C72"/>
    <w:rsid w:val="009F58D5"/>
    <w:rsid w:val="00A1458B"/>
    <w:rsid w:val="00A443C4"/>
    <w:rsid w:val="00A50CAC"/>
    <w:rsid w:val="00A86E22"/>
    <w:rsid w:val="00AB2197"/>
    <w:rsid w:val="00AC4772"/>
    <w:rsid w:val="00AD0B95"/>
    <w:rsid w:val="00AE1FFB"/>
    <w:rsid w:val="00AF2F24"/>
    <w:rsid w:val="00AF6A77"/>
    <w:rsid w:val="00B414DA"/>
    <w:rsid w:val="00B7452C"/>
    <w:rsid w:val="00B95123"/>
    <w:rsid w:val="00BC2576"/>
    <w:rsid w:val="00C14F33"/>
    <w:rsid w:val="00C26802"/>
    <w:rsid w:val="00C275BF"/>
    <w:rsid w:val="00C86919"/>
    <w:rsid w:val="00CE3909"/>
    <w:rsid w:val="00CE3DAF"/>
    <w:rsid w:val="00CF2B5F"/>
    <w:rsid w:val="00CF3B84"/>
    <w:rsid w:val="00D11FFA"/>
    <w:rsid w:val="00D26540"/>
    <w:rsid w:val="00D40615"/>
    <w:rsid w:val="00D76809"/>
    <w:rsid w:val="00D95CFE"/>
    <w:rsid w:val="00DA3914"/>
    <w:rsid w:val="00E07F31"/>
    <w:rsid w:val="00E10F39"/>
    <w:rsid w:val="00E12E58"/>
    <w:rsid w:val="00E156B9"/>
    <w:rsid w:val="00E4234F"/>
    <w:rsid w:val="00E60184"/>
    <w:rsid w:val="00E90C4C"/>
    <w:rsid w:val="00EC5CC8"/>
    <w:rsid w:val="00EF297E"/>
    <w:rsid w:val="00F0749F"/>
    <w:rsid w:val="00F0791D"/>
    <w:rsid w:val="00F3786A"/>
    <w:rsid w:val="00F76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167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AE1FFB"/>
    <w:rPr>
      <w:color w:val="0563C1" w:themeColor="hyperlink"/>
      <w:u w:val="single"/>
    </w:rPr>
  </w:style>
  <w:style w:type="paragraph" w:styleId="Listenabsatz">
    <w:name w:val="List Paragraph"/>
    <w:basedOn w:val="Standard"/>
    <w:uiPriority w:val="34"/>
    <w:qFormat/>
    <w:rsid w:val="00A50CAC"/>
    <w:pPr>
      <w:ind w:left="720"/>
      <w:contextualSpacing/>
    </w:pPr>
  </w:style>
  <w:style w:type="paragraph" w:styleId="Sprechblasentext">
    <w:name w:val="Balloon Text"/>
    <w:basedOn w:val="Standard"/>
    <w:link w:val="SprechblasentextZchn"/>
    <w:uiPriority w:val="99"/>
    <w:semiHidden/>
    <w:unhideWhenUsed/>
    <w:rsid w:val="00AC47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772"/>
    <w:rPr>
      <w:rFonts w:ascii="Tahoma" w:hAnsi="Tahoma" w:cs="Tahoma"/>
      <w:sz w:val="16"/>
      <w:szCs w:val="16"/>
    </w:rPr>
  </w:style>
  <w:style w:type="paragraph" w:styleId="Kopfzeile">
    <w:name w:val="header"/>
    <w:basedOn w:val="Standard"/>
    <w:link w:val="KopfzeileZchn"/>
    <w:uiPriority w:val="99"/>
    <w:unhideWhenUsed/>
    <w:rsid w:val="00A145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458B"/>
  </w:style>
  <w:style w:type="paragraph" w:styleId="Fuzeile">
    <w:name w:val="footer"/>
    <w:basedOn w:val="Standard"/>
    <w:link w:val="FuzeileZchn"/>
    <w:uiPriority w:val="99"/>
    <w:unhideWhenUsed/>
    <w:rsid w:val="00A145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458B"/>
  </w:style>
  <w:style w:type="paragraph" w:styleId="KeinLeerraum">
    <w:name w:val="No Spacing"/>
    <w:link w:val="KeinLeerraumZchn"/>
    <w:uiPriority w:val="1"/>
    <w:qFormat/>
    <w:rsid w:val="00A1458B"/>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A1458B"/>
    <w:rPr>
      <w:rFonts w:eastAsiaTheme="minorEastAsia"/>
      <w:lang w:eastAsia="de-DE"/>
    </w:rPr>
  </w:style>
  <w:style w:type="table" w:styleId="Tabellenraster">
    <w:name w:val="Table Grid"/>
    <w:basedOn w:val="NormaleTabelle"/>
    <w:uiPriority w:val="39"/>
    <w:rsid w:val="00AB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167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AE1FFB"/>
    <w:rPr>
      <w:color w:val="0563C1" w:themeColor="hyperlink"/>
      <w:u w:val="single"/>
    </w:rPr>
  </w:style>
  <w:style w:type="paragraph" w:styleId="Listenabsatz">
    <w:name w:val="List Paragraph"/>
    <w:basedOn w:val="Standard"/>
    <w:uiPriority w:val="34"/>
    <w:qFormat/>
    <w:rsid w:val="00A50CAC"/>
    <w:pPr>
      <w:ind w:left="720"/>
      <w:contextualSpacing/>
    </w:pPr>
  </w:style>
  <w:style w:type="paragraph" w:styleId="Sprechblasentext">
    <w:name w:val="Balloon Text"/>
    <w:basedOn w:val="Standard"/>
    <w:link w:val="SprechblasentextZchn"/>
    <w:uiPriority w:val="99"/>
    <w:semiHidden/>
    <w:unhideWhenUsed/>
    <w:rsid w:val="00AC47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772"/>
    <w:rPr>
      <w:rFonts w:ascii="Tahoma" w:hAnsi="Tahoma" w:cs="Tahoma"/>
      <w:sz w:val="16"/>
      <w:szCs w:val="16"/>
    </w:rPr>
  </w:style>
  <w:style w:type="paragraph" w:styleId="Kopfzeile">
    <w:name w:val="header"/>
    <w:basedOn w:val="Standard"/>
    <w:link w:val="KopfzeileZchn"/>
    <w:uiPriority w:val="99"/>
    <w:unhideWhenUsed/>
    <w:rsid w:val="00A145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458B"/>
  </w:style>
  <w:style w:type="paragraph" w:styleId="Fuzeile">
    <w:name w:val="footer"/>
    <w:basedOn w:val="Standard"/>
    <w:link w:val="FuzeileZchn"/>
    <w:uiPriority w:val="99"/>
    <w:unhideWhenUsed/>
    <w:rsid w:val="00A145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458B"/>
  </w:style>
  <w:style w:type="paragraph" w:styleId="KeinLeerraum">
    <w:name w:val="No Spacing"/>
    <w:link w:val="KeinLeerraumZchn"/>
    <w:uiPriority w:val="1"/>
    <w:qFormat/>
    <w:rsid w:val="00A1458B"/>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A1458B"/>
    <w:rPr>
      <w:rFonts w:eastAsiaTheme="minorEastAsia"/>
      <w:lang w:eastAsia="de-DE"/>
    </w:rPr>
  </w:style>
  <w:style w:type="table" w:styleId="Tabellenraster">
    <w:name w:val="Table Grid"/>
    <w:basedOn w:val="NormaleTabelle"/>
    <w:uiPriority w:val="39"/>
    <w:rsid w:val="00AB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duelken.d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torsport-nordrhei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Schewior</dc:creator>
  <cp:lastModifiedBy>Ricarda</cp:lastModifiedBy>
  <cp:revision>17</cp:revision>
  <cp:lastPrinted>2016-04-10T10:44:00Z</cp:lastPrinted>
  <dcterms:created xsi:type="dcterms:W3CDTF">2017-05-17T15:51:00Z</dcterms:created>
  <dcterms:modified xsi:type="dcterms:W3CDTF">2017-05-20T08:33:00Z</dcterms:modified>
</cp:coreProperties>
</file>